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48" w:rsidRPr="00CC6A48" w:rsidRDefault="00CC6A48" w:rsidP="00CC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«МАМОНТОВСКАЯ СРЕДНЯЯ ОБЩЕОБРАЗОВАТЕЛЬНАЯ ШКОЛА»</w:t>
      </w:r>
    </w:p>
    <w:p w:rsidR="009A7E46" w:rsidRDefault="009A7E46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421" w:rsidRDefault="00747421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E46" w:rsidRDefault="009A7E46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9A7E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48" w:rsidRDefault="00CC6A48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Pr="00747421" w:rsidRDefault="00CC6A48" w:rsidP="009A7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E46" w:rsidRPr="00CC6A48" w:rsidRDefault="009A7E46" w:rsidP="009A7E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6A48">
        <w:rPr>
          <w:rFonts w:ascii="Times New Roman" w:hAnsi="Times New Roman" w:cs="Times New Roman"/>
          <w:b/>
          <w:sz w:val="36"/>
          <w:szCs w:val="36"/>
        </w:rPr>
        <w:t>АНАЛИТ</w:t>
      </w:r>
      <w:r w:rsidR="00BF5519">
        <w:rPr>
          <w:rFonts w:ascii="Times New Roman" w:hAnsi="Times New Roman" w:cs="Times New Roman"/>
          <w:b/>
          <w:sz w:val="36"/>
          <w:szCs w:val="36"/>
        </w:rPr>
        <w:t>И</w:t>
      </w:r>
      <w:r w:rsidRPr="00CC6A48">
        <w:rPr>
          <w:rFonts w:ascii="Times New Roman" w:hAnsi="Times New Roman" w:cs="Times New Roman"/>
          <w:b/>
          <w:sz w:val="36"/>
          <w:szCs w:val="36"/>
        </w:rPr>
        <w:t>ЧЕСКИЙ ОТЧЁТ</w:t>
      </w:r>
    </w:p>
    <w:p w:rsidR="00577E0D" w:rsidRP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6A48">
        <w:rPr>
          <w:rFonts w:ascii="Times New Roman" w:hAnsi="Times New Roman" w:cs="Times New Roman"/>
          <w:b/>
          <w:sz w:val="36"/>
          <w:szCs w:val="36"/>
        </w:rPr>
        <w:t>Бахарева Ивана Михайловича</w:t>
      </w:r>
    </w:p>
    <w:p w:rsidR="009A7E46" w:rsidRPr="00CC6A48" w:rsidRDefault="00577E0D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48">
        <w:rPr>
          <w:rFonts w:ascii="Times New Roman" w:hAnsi="Times New Roman" w:cs="Times New Roman"/>
          <w:sz w:val="24"/>
          <w:szCs w:val="24"/>
        </w:rPr>
        <w:t>у</w:t>
      </w:r>
      <w:r w:rsidR="009A7E46" w:rsidRPr="00CC6A48">
        <w:rPr>
          <w:rFonts w:ascii="Times New Roman" w:hAnsi="Times New Roman" w:cs="Times New Roman"/>
          <w:sz w:val="24"/>
          <w:szCs w:val="24"/>
        </w:rPr>
        <w:t>чителя физической культуры</w:t>
      </w:r>
    </w:p>
    <w:p w:rsidR="00577E0D" w:rsidRP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48">
        <w:rPr>
          <w:rFonts w:ascii="Times New Roman" w:hAnsi="Times New Roman" w:cs="Times New Roman"/>
          <w:sz w:val="24"/>
          <w:szCs w:val="24"/>
        </w:rPr>
        <w:t>первой</w:t>
      </w:r>
      <w:r w:rsidR="00577E0D" w:rsidRPr="00CC6A48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0D0BE7" w:rsidRDefault="000D0BE7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BE7" w:rsidRDefault="000D0BE7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BE7" w:rsidRDefault="000D0BE7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48" w:rsidRDefault="00CC6A48" w:rsidP="0057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01E" w:rsidRPr="00CC6A48" w:rsidRDefault="00CC6A48" w:rsidP="00C9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CC6A48">
        <w:rPr>
          <w:rFonts w:ascii="Times New Roman" w:hAnsi="Times New Roman" w:cs="Times New Roman"/>
          <w:sz w:val="28"/>
          <w:szCs w:val="24"/>
        </w:rPr>
        <w:t>Мамонтово</w:t>
      </w:r>
      <w:proofErr w:type="spellEnd"/>
      <w:r w:rsidRPr="00CC6A48">
        <w:rPr>
          <w:rFonts w:ascii="Times New Roman" w:hAnsi="Times New Roman" w:cs="Times New Roman"/>
          <w:sz w:val="28"/>
          <w:szCs w:val="24"/>
        </w:rPr>
        <w:t xml:space="preserve"> 202</w:t>
      </w:r>
      <w:r w:rsidR="00C9101E">
        <w:rPr>
          <w:rFonts w:ascii="Times New Roman" w:hAnsi="Times New Roman" w:cs="Times New Roman"/>
          <w:sz w:val="28"/>
          <w:szCs w:val="24"/>
        </w:rPr>
        <w:t>1</w:t>
      </w:r>
    </w:p>
    <w:p w:rsidR="009D2125" w:rsidRDefault="00C9101E" w:rsidP="00C9101E">
      <w:pPr>
        <w:rPr>
          <w:rFonts w:ascii="Times New Roman" w:hAnsi="Times New Roman" w:cs="Times New Roman"/>
          <w:sz w:val="28"/>
          <w:szCs w:val="28"/>
        </w:rPr>
      </w:pPr>
      <w:r w:rsidRPr="00C9101E">
        <w:rPr>
          <w:rFonts w:ascii="Times New Roman" w:hAnsi="Times New Roman" w:cs="Times New Roman"/>
          <w:sz w:val="28"/>
          <w:szCs w:val="28"/>
        </w:rPr>
        <w:lastRenderedPageBreak/>
        <w:t>Свою пе</w:t>
      </w:r>
      <w:r w:rsidR="009D2125">
        <w:rPr>
          <w:rFonts w:ascii="Times New Roman" w:hAnsi="Times New Roman" w:cs="Times New Roman"/>
          <w:sz w:val="28"/>
          <w:szCs w:val="28"/>
        </w:rPr>
        <w:t>дагогическую деятельность начал в 2014 году</w:t>
      </w:r>
      <w:r w:rsidRPr="00C9101E">
        <w:rPr>
          <w:rFonts w:ascii="Times New Roman" w:hAnsi="Times New Roman" w:cs="Times New Roman"/>
          <w:sz w:val="28"/>
          <w:szCs w:val="28"/>
        </w:rPr>
        <w:t xml:space="preserve">. </w:t>
      </w:r>
      <w:r w:rsidR="009D2125">
        <w:rPr>
          <w:rFonts w:ascii="Times New Roman" w:hAnsi="Times New Roman" w:cs="Times New Roman"/>
          <w:sz w:val="28"/>
          <w:szCs w:val="28"/>
        </w:rPr>
        <w:t>Р</w:t>
      </w:r>
      <w:r w:rsidRPr="00C9101E">
        <w:rPr>
          <w:rFonts w:ascii="Times New Roman" w:hAnsi="Times New Roman" w:cs="Times New Roman"/>
          <w:sz w:val="28"/>
          <w:szCs w:val="28"/>
        </w:rPr>
        <w:t xml:space="preserve">аботаю учителем </w:t>
      </w:r>
      <w:r w:rsidR="009D2125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C9101E">
        <w:rPr>
          <w:rFonts w:ascii="Times New Roman" w:hAnsi="Times New Roman" w:cs="Times New Roman"/>
          <w:sz w:val="28"/>
          <w:szCs w:val="28"/>
        </w:rPr>
        <w:t xml:space="preserve"> в М</w:t>
      </w:r>
      <w:r w:rsidR="009D2125">
        <w:rPr>
          <w:rFonts w:ascii="Times New Roman" w:hAnsi="Times New Roman" w:cs="Times New Roman"/>
          <w:sz w:val="28"/>
          <w:szCs w:val="28"/>
        </w:rPr>
        <w:t>БОУ «Мамонтовская СОШ</w:t>
      </w:r>
      <w:r w:rsidRPr="00C9101E">
        <w:rPr>
          <w:rFonts w:ascii="Times New Roman" w:hAnsi="Times New Roman" w:cs="Times New Roman"/>
          <w:sz w:val="28"/>
          <w:szCs w:val="28"/>
        </w:rPr>
        <w:t xml:space="preserve">» Мамонтовского района, учитель </w:t>
      </w:r>
      <w:r w:rsidR="009D2125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proofErr w:type="gramStart"/>
      <w:r w:rsidR="009D2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125">
        <w:rPr>
          <w:rFonts w:ascii="Times New Roman" w:hAnsi="Times New Roman" w:cs="Times New Roman"/>
          <w:sz w:val="28"/>
          <w:szCs w:val="28"/>
        </w:rPr>
        <w:t xml:space="preserve"> Н</w:t>
      </w:r>
      <w:r w:rsidRPr="00C9101E">
        <w:rPr>
          <w:rFonts w:ascii="Times New Roman" w:hAnsi="Times New Roman" w:cs="Times New Roman"/>
          <w:sz w:val="28"/>
          <w:szCs w:val="28"/>
        </w:rPr>
        <w:t>а прот</w:t>
      </w:r>
      <w:r w:rsidRPr="00C9101E">
        <w:rPr>
          <w:rFonts w:ascii="Times New Roman" w:hAnsi="Times New Roman" w:cs="Times New Roman"/>
          <w:sz w:val="28"/>
          <w:szCs w:val="28"/>
        </w:rPr>
        <w:t>я</w:t>
      </w:r>
      <w:r w:rsidRPr="00C9101E">
        <w:rPr>
          <w:rFonts w:ascii="Times New Roman" w:hAnsi="Times New Roman" w:cs="Times New Roman"/>
          <w:sz w:val="28"/>
          <w:szCs w:val="28"/>
        </w:rPr>
        <w:t xml:space="preserve">жении нескольких лет являюсь </w:t>
      </w:r>
      <w:r w:rsidR="009D2125">
        <w:rPr>
          <w:rFonts w:ascii="Times New Roman" w:hAnsi="Times New Roman" w:cs="Times New Roman"/>
          <w:sz w:val="28"/>
          <w:szCs w:val="28"/>
        </w:rPr>
        <w:t xml:space="preserve">активным участником </w:t>
      </w:r>
      <w:r w:rsidR="009D2125" w:rsidRPr="009D2125">
        <w:rPr>
          <w:rFonts w:ascii="Times New Roman" w:hAnsi="Times New Roman" w:cs="Times New Roman"/>
          <w:sz w:val="28"/>
          <w:szCs w:val="28"/>
        </w:rPr>
        <w:t>деятельности Российского движения школьников по направлениям "Чи</w:t>
      </w:r>
      <w:r w:rsidR="009D2125">
        <w:rPr>
          <w:rFonts w:ascii="Times New Roman" w:hAnsi="Times New Roman" w:cs="Times New Roman"/>
          <w:sz w:val="28"/>
          <w:szCs w:val="28"/>
        </w:rPr>
        <w:t>рлидинг", "Личностное развитие". За время работы был отмечен</w:t>
      </w:r>
      <w:r w:rsidRPr="00C9101E">
        <w:rPr>
          <w:rFonts w:ascii="Times New Roman" w:hAnsi="Times New Roman" w:cs="Times New Roman"/>
          <w:sz w:val="28"/>
          <w:szCs w:val="28"/>
        </w:rPr>
        <w:t xml:space="preserve"> грам</w:t>
      </w:r>
      <w:r w:rsidRPr="00C9101E">
        <w:rPr>
          <w:rFonts w:ascii="Times New Roman" w:hAnsi="Times New Roman" w:cs="Times New Roman"/>
          <w:sz w:val="28"/>
          <w:szCs w:val="28"/>
        </w:rPr>
        <w:t>о</w:t>
      </w:r>
      <w:r w:rsidRPr="00C9101E">
        <w:rPr>
          <w:rFonts w:ascii="Times New Roman" w:hAnsi="Times New Roman" w:cs="Times New Roman"/>
          <w:sz w:val="28"/>
          <w:szCs w:val="28"/>
        </w:rPr>
        <w:t>тами Комитета по образованию Администрации Мамонтовского района (</w:t>
      </w:r>
      <w:r w:rsidR="009D2125">
        <w:rPr>
          <w:rFonts w:ascii="Times New Roman" w:hAnsi="Times New Roman" w:cs="Times New Roman"/>
          <w:sz w:val="28"/>
          <w:szCs w:val="28"/>
        </w:rPr>
        <w:t>2016</w:t>
      </w:r>
      <w:r w:rsidRPr="00C9101E">
        <w:rPr>
          <w:rFonts w:ascii="Times New Roman" w:hAnsi="Times New Roman" w:cs="Times New Roman"/>
          <w:sz w:val="28"/>
          <w:szCs w:val="28"/>
        </w:rPr>
        <w:t xml:space="preserve"> г.),</w:t>
      </w:r>
      <w:r w:rsidR="009D2125">
        <w:rPr>
          <w:rFonts w:ascii="Times New Roman" w:hAnsi="Times New Roman" w:cs="Times New Roman"/>
          <w:sz w:val="28"/>
          <w:szCs w:val="28"/>
        </w:rPr>
        <w:t xml:space="preserve"> благодарственным письмом </w:t>
      </w:r>
      <w:r w:rsidR="009D2125" w:rsidRPr="00C9101E">
        <w:rPr>
          <w:rFonts w:ascii="Times New Roman" w:hAnsi="Times New Roman" w:cs="Times New Roman"/>
          <w:sz w:val="28"/>
          <w:szCs w:val="28"/>
        </w:rPr>
        <w:t>Администрации Мамонтовского района</w:t>
      </w:r>
      <w:r w:rsidR="009D2125">
        <w:rPr>
          <w:rFonts w:ascii="Times New Roman" w:hAnsi="Times New Roman" w:cs="Times New Roman"/>
          <w:sz w:val="28"/>
          <w:szCs w:val="28"/>
        </w:rPr>
        <w:t xml:space="preserve"> (2018 г.), благодарственным письмом </w:t>
      </w:r>
      <w:r w:rsidR="009D2125" w:rsidRPr="00C9101E">
        <w:rPr>
          <w:rFonts w:ascii="Times New Roman" w:hAnsi="Times New Roman" w:cs="Times New Roman"/>
          <w:sz w:val="28"/>
          <w:szCs w:val="28"/>
        </w:rPr>
        <w:t>Администрации</w:t>
      </w:r>
      <w:r w:rsidR="009D2125">
        <w:rPr>
          <w:rFonts w:ascii="Times New Roman" w:hAnsi="Times New Roman" w:cs="Times New Roman"/>
          <w:sz w:val="28"/>
          <w:szCs w:val="28"/>
        </w:rPr>
        <w:t xml:space="preserve"> КГБУ </w:t>
      </w:r>
      <w:proofErr w:type="gramStart"/>
      <w:r w:rsidR="009D21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21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D2125">
        <w:rPr>
          <w:rFonts w:ascii="Times New Roman" w:hAnsi="Times New Roman" w:cs="Times New Roman"/>
          <w:sz w:val="28"/>
          <w:szCs w:val="28"/>
        </w:rPr>
        <w:t>Алтайский</w:t>
      </w:r>
      <w:proofErr w:type="gramEnd"/>
      <w:r w:rsidR="009D2125">
        <w:rPr>
          <w:rFonts w:ascii="Times New Roman" w:hAnsi="Times New Roman" w:cs="Times New Roman"/>
          <w:sz w:val="28"/>
          <w:szCs w:val="28"/>
        </w:rPr>
        <w:t xml:space="preserve"> краевой дворец творчества детей и молодежи» (2020 г.).</w:t>
      </w:r>
    </w:p>
    <w:p w:rsidR="00C9101E" w:rsidRPr="00C9101E" w:rsidRDefault="00C9101E" w:rsidP="00C9101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9101E">
        <w:rPr>
          <w:rFonts w:ascii="Times New Roman" w:hAnsi="Times New Roman" w:cs="Times New Roman"/>
          <w:sz w:val="28"/>
          <w:szCs w:val="28"/>
        </w:rPr>
        <w:t xml:space="preserve"> </w:t>
      </w:r>
      <w:r w:rsidR="007078AA" w:rsidRPr="00C9101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</w:p>
    <w:p w:rsidR="007F0AB7" w:rsidRPr="007437FF" w:rsidRDefault="007078AA" w:rsidP="007F0AB7">
      <w:pPr>
        <w:jc w:val="right"/>
        <w:rPr>
          <w:rFonts w:ascii="Times New Roman" w:hAnsi="Times New Roman" w:cs="Times New Roman"/>
          <w:sz w:val="28"/>
          <w:szCs w:val="28"/>
        </w:rPr>
      </w:pPr>
      <w:r w:rsidRPr="008809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</w:t>
      </w:r>
      <w:r w:rsidR="007F0AB7" w:rsidRPr="007437FF">
        <w:rPr>
          <w:rFonts w:ascii="Times New Roman" w:hAnsi="Times New Roman" w:cs="Times New Roman"/>
          <w:sz w:val="28"/>
          <w:szCs w:val="28"/>
        </w:rPr>
        <w:t>«В большинстве болезней виновата не природа, ни общество, а только сам человек. Чаще всего он болеет от лени и жадности, а иногда от неразумности»</w:t>
      </w:r>
    </w:p>
    <w:p w:rsidR="007F0AB7" w:rsidRPr="0062437D" w:rsidRDefault="007F0AB7" w:rsidP="009E2389">
      <w:pPr>
        <w:jc w:val="right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>Н.М.Амосов</w:t>
      </w:r>
    </w:p>
    <w:p w:rsidR="007F0AB7" w:rsidRPr="0062437D" w:rsidRDefault="007F0AB7" w:rsidP="0062437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62437D">
        <w:rPr>
          <w:rFonts w:ascii="Times New Roman" w:hAnsi="Times New Roman" w:cs="Times New Roman"/>
          <w:bCs/>
          <w:iCs/>
          <w:sz w:val="28"/>
          <w:szCs w:val="28"/>
        </w:rPr>
        <w:t>Согласно Концепции развития содержания образования в области физической культуры основой образования является двигательная (физкультурно – спортивная)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учащимся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1467EF" w:rsidRPr="0062437D" w:rsidRDefault="005F5D18" w:rsidP="0062437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новейшие требования современного </w:t>
      </w:r>
      <w:r w:rsidR="00A21457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общества, идет активное развитие  информационно – коммуникационных технологий (ИКТ). На сегодняшний день сложно представить </w:t>
      </w:r>
      <w:r w:rsidR="00814BE4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ребенка, который не является активным пользователем интернета. </w:t>
      </w:r>
      <w:r w:rsidR="00166C39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Но если в образовательном учреждении учащиеся пользуются ИКТ только в рамках образовательных программ, то попадая в домашнюю среду</w:t>
      </w:r>
      <w:r w:rsidR="00076C03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большинство учащихся всё своё свободное время посвящают онлайн играм, социальным сетям и </w:t>
      </w:r>
      <w:proofErr w:type="spellStart"/>
      <w:r w:rsidR="00076C03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мессенджерам</w:t>
      </w:r>
      <w:proofErr w:type="spellEnd"/>
      <w:r w:rsidR="00076C03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78AA" w:rsidRPr="0062437D" w:rsidRDefault="001467EF" w:rsidP="006243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2437D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Вследствие</w:t>
      </w:r>
      <w:r w:rsidR="00FF1296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глобальной компьютеризации</w:t>
      </w:r>
      <w:r w:rsidR="008063D2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</w:t>
      </w:r>
      <w:r w:rsidR="00BE2870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10-18</w:t>
      </w:r>
      <w:r w:rsidR="00FF1296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BE2870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чаще проявляются такие заболевания как</w:t>
      </w:r>
      <w:r w:rsidR="008063D2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63D2" w:rsidRPr="0062437D" w:rsidRDefault="008063D2" w:rsidP="006243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>Гиподинамия</w:t>
      </w:r>
      <w:r w:rsidR="003056CA" w:rsidRPr="0062437D">
        <w:rPr>
          <w:rFonts w:ascii="Times New Roman" w:hAnsi="Times New Roman" w:cs="Times New Roman"/>
          <w:sz w:val="28"/>
          <w:szCs w:val="28"/>
        </w:rPr>
        <w:t xml:space="preserve"> (ослабление мышечной деятельности организма в результате малоподвижного образа жизни)</w:t>
      </w:r>
      <w:r w:rsidRPr="0062437D">
        <w:rPr>
          <w:rFonts w:ascii="Times New Roman" w:hAnsi="Times New Roman" w:cs="Times New Roman"/>
          <w:sz w:val="28"/>
          <w:szCs w:val="28"/>
        </w:rPr>
        <w:t>;</w:t>
      </w:r>
    </w:p>
    <w:p w:rsidR="008063D2" w:rsidRPr="0062437D" w:rsidRDefault="008063D2" w:rsidP="006243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>Нарушение зрения;</w:t>
      </w:r>
    </w:p>
    <w:p w:rsidR="008063D2" w:rsidRPr="0062437D" w:rsidRDefault="008063D2" w:rsidP="006243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lastRenderedPageBreak/>
        <w:t>Нарушение осанки;</w:t>
      </w:r>
    </w:p>
    <w:p w:rsidR="008063D2" w:rsidRPr="0062437D" w:rsidRDefault="008063D2" w:rsidP="006243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>Нарушение психики.</w:t>
      </w:r>
    </w:p>
    <w:p w:rsidR="00BE2870" w:rsidRPr="0062437D" w:rsidRDefault="00FF1296" w:rsidP="006243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В </w:t>
      </w:r>
      <w:r w:rsidR="00862B26" w:rsidRPr="0062437D">
        <w:rPr>
          <w:rFonts w:ascii="Times New Roman" w:hAnsi="Times New Roman" w:cs="Times New Roman"/>
          <w:sz w:val="28"/>
          <w:szCs w:val="28"/>
        </w:rPr>
        <w:t>связи,</w:t>
      </w:r>
      <w:r w:rsidRPr="0062437D">
        <w:rPr>
          <w:rFonts w:ascii="Times New Roman" w:hAnsi="Times New Roman" w:cs="Times New Roman"/>
          <w:sz w:val="28"/>
          <w:szCs w:val="28"/>
        </w:rPr>
        <w:t xml:space="preserve"> с чем возникает актуальная </w:t>
      </w:r>
      <w:r w:rsidR="0062437D">
        <w:rPr>
          <w:rFonts w:ascii="Times New Roman" w:hAnsi="Times New Roman" w:cs="Times New Roman"/>
          <w:b/>
          <w:sz w:val="28"/>
          <w:szCs w:val="28"/>
        </w:rPr>
        <w:t>п</w:t>
      </w:r>
      <w:r w:rsidR="00A46602" w:rsidRPr="0062437D">
        <w:rPr>
          <w:rFonts w:ascii="Times New Roman" w:hAnsi="Times New Roman" w:cs="Times New Roman"/>
          <w:b/>
          <w:sz w:val="28"/>
          <w:szCs w:val="28"/>
        </w:rPr>
        <w:t>роблема:</w:t>
      </w:r>
    </w:p>
    <w:p w:rsidR="00A46602" w:rsidRPr="0062437D" w:rsidRDefault="00A46602" w:rsidP="006243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37D">
        <w:rPr>
          <w:rFonts w:ascii="Times New Roman" w:hAnsi="Times New Roman" w:cs="Times New Roman"/>
          <w:i/>
          <w:sz w:val="28"/>
          <w:szCs w:val="28"/>
        </w:rPr>
        <w:t xml:space="preserve">отсутствие мотивации к занятиям физической культурой и </w:t>
      </w:r>
      <w:r w:rsidR="00CD7841" w:rsidRPr="0062437D">
        <w:rPr>
          <w:rFonts w:ascii="Times New Roman" w:hAnsi="Times New Roman" w:cs="Times New Roman"/>
          <w:i/>
          <w:sz w:val="28"/>
          <w:szCs w:val="28"/>
        </w:rPr>
        <w:t xml:space="preserve">недостаток </w:t>
      </w:r>
      <w:r w:rsidRPr="0062437D">
        <w:rPr>
          <w:rFonts w:ascii="Times New Roman" w:hAnsi="Times New Roman" w:cs="Times New Roman"/>
          <w:i/>
          <w:sz w:val="28"/>
          <w:szCs w:val="28"/>
        </w:rPr>
        <w:t>двигательной активности учащихся.</w:t>
      </w:r>
    </w:p>
    <w:p w:rsidR="00DD75A5" w:rsidRPr="0062437D" w:rsidRDefault="00DD75A5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>Исходя из выше сказанного</w:t>
      </w:r>
      <w:r w:rsidR="007E1A77" w:rsidRPr="0062437D">
        <w:rPr>
          <w:rFonts w:ascii="Times New Roman" w:hAnsi="Times New Roman" w:cs="Times New Roman"/>
          <w:sz w:val="28"/>
          <w:szCs w:val="28"/>
        </w:rPr>
        <w:t>,</w:t>
      </w:r>
      <w:r w:rsidRPr="0062437D">
        <w:rPr>
          <w:rFonts w:ascii="Times New Roman" w:hAnsi="Times New Roman" w:cs="Times New Roman"/>
          <w:sz w:val="28"/>
          <w:szCs w:val="28"/>
        </w:rPr>
        <w:t xml:space="preserve"> 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я сделал выбор методической </w:t>
      </w:r>
      <w:r w:rsidR="007E1A77" w:rsidRPr="0062437D">
        <w:rPr>
          <w:rFonts w:ascii="Times New Roman" w:hAnsi="Times New Roman" w:cs="Times New Roman"/>
          <w:b/>
          <w:sz w:val="28"/>
          <w:szCs w:val="28"/>
        </w:rPr>
        <w:t>темы</w:t>
      </w:r>
      <w:r w:rsidR="007E1A77" w:rsidRPr="0062437D">
        <w:rPr>
          <w:rFonts w:ascii="Times New Roman" w:hAnsi="Times New Roman" w:cs="Times New Roman"/>
          <w:sz w:val="28"/>
          <w:szCs w:val="28"/>
        </w:rPr>
        <w:t>:</w:t>
      </w:r>
    </w:p>
    <w:p w:rsidR="0062437D" w:rsidRDefault="007E1A77" w:rsidP="006243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 w:rsidR="00FF1296" w:rsidRPr="0062437D">
        <w:rPr>
          <w:rFonts w:ascii="Times New Roman" w:hAnsi="Times New Roman" w:cs="Times New Roman"/>
          <w:sz w:val="28"/>
          <w:szCs w:val="28"/>
        </w:rPr>
        <w:t xml:space="preserve">у учащихся мотивации </w:t>
      </w:r>
      <w:r w:rsidR="00FF1296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FF1296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296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занятиям</w:t>
      </w:r>
      <w:r w:rsidR="00FF1296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296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физической</w:t>
      </w:r>
      <w:r w:rsidR="00FF1296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296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культурой</w:t>
      </w:r>
      <w:r w:rsidRPr="0062437D">
        <w:rPr>
          <w:rFonts w:ascii="Times New Roman" w:hAnsi="Times New Roman" w:cs="Times New Roman"/>
          <w:sz w:val="28"/>
          <w:szCs w:val="28"/>
        </w:rPr>
        <w:t>».</w:t>
      </w:r>
    </w:p>
    <w:p w:rsidR="0062437D" w:rsidRDefault="0062437D" w:rsidP="006243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77" w:rsidRPr="0062437D" w:rsidRDefault="007E1A77" w:rsidP="006243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7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E1A77" w:rsidRPr="0062437D" w:rsidRDefault="007E1A7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b/>
          <w:sz w:val="28"/>
          <w:szCs w:val="28"/>
        </w:rPr>
        <w:t>цель</w:t>
      </w:r>
      <w:r w:rsidRPr="0062437D">
        <w:rPr>
          <w:rFonts w:ascii="Times New Roman" w:hAnsi="Times New Roman" w:cs="Times New Roman"/>
          <w:sz w:val="28"/>
          <w:szCs w:val="28"/>
        </w:rPr>
        <w:t>: формирование разносторонне физически развитой личности, способно</w:t>
      </w:r>
      <w:r w:rsidR="00CC6A48">
        <w:rPr>
          <w:rFonts w:ascii="Times New Roman" w:hAnsi="Times New Roman" w:cs="Times New Roman"/>
          <w:sz w:val="28"/>
          <w:szCs w:val="28"/>
        </w:rPr>
        <w:t>й</w:t>
      </w:r>
      <w:r w:rsidRPr="0062437D">
        <w:rPr>
          <w:rFonts w:ascii="Times New Roman" w:hAnsi="Times New Roman" w:cs="Times New Roman"/>
          <w:sz w:val="28"/>
          <w:szCs w:val="28"/>
        </w:rPr>
        <w:t xml:space="preserve">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E1A77" w:rsidRPr="0062437D" w:rsidRDefault="007E1A7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6243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2437D">
        <w:rPr>
          <w:rFonts w:ascii="Times New Roman" w:hAnsi="Times New Roman" w:cs="Times New Roman"/>
          <w:sz w:val="28"/>
          <w:szCs w:val="28"/>
        </w:rPr>
        <w:t>:</w:t>
      </w:r>
    </w:p>
    <w:p w:rsidR="007E1A77" w:rsidRPr="0062437D" w:rsidRDefault="007E1A7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· </w:t>
      </w:r>
      <w:r w:rsidR="0062437D">
        <w:rPr>
          <w:rFonts w:ascii="Times New Roman" w:hAnsi="Times New Roman" w:cs="Times New Roman"/>
          <w:sz w:val="28"/>
          <w:szCs w:val="28"/>
        </w:rPr>
        <w:t>ф</w:t>
      </w:r>
      <w:r w:rsidR="00A749F7" w:rsidRPr="0062437D">
        <w:rPr>
          <w:rFonts w:ascii="Times New Roman" w:hAnsi="Times New Roman" w:cs="Times New Roman"/>
          <w:sz w:val="28"/>
          <w:szCs w:val="28"/>
        </w:rPr>
        <w:t xml:space="preserve">ормировать у учащихся мотивацию </w:t>
      </w:r>
      <w:r w:rsidR="00A749F7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A749F7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49F7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занятиям</w:t>
      </w:r>
      <w:r w:rsidR="00A749F7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49F7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физической</w:t>
      </w:r>
      <w:r w:rsidR="00A749F7" w:rsidRPr="006243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49F7" w:rsidRPr="006243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культурой</w:t>
      </w:r>
      <w:r w:rsidR="00A749F7" w:rsidRPr="0062437D">
        <w:rPr>
          <w:rFonts w:ascii="Times New Roman" w:hAnsi="Times New Roman" w:cs="Times New Roman"/>
          <w:sz w:val="28"/>
          <w:szCs w:val="28"/>
        </w:rPr>
        <w:t xml:space="preserve"> для у</w:t>
      </w:r>
      <w:r w:rsidRPr="0062437D">
        <w:rPr>
          <w:rFonts w:ascii="Times New Roman" w:hAnsi="Times New Roman" w:cs="Times New Roman"/>
          <w:sz w:val="28"/>
          <w:szCs w:val="28"/>
        </w:rPr>
        <w:t>крепления здоровья, развити</w:t>
      </w:r>
      <w:r w:rsidR="0062437D">
        <w:rPr>
          <w:rFonts w:ascii="Times New Roman" w:hAnsi="Times New Roman" w:cs="Times New Roman"/>
          <w:sz w:val="28"/>
          <w:szCs w:val="28"/>
        </w:rPr>
        <w:t>е</w:t>
      </w:r>
      <w:r w:rsidRPr="0062437D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2437D">
        <w:rPr>
          <w:rFonts w:ascii="Times New Roman" w:hAnsi="Times New Roman" w:cs="Times New Roman"/>
          <w:sz w:val="28"/>
          <w:szCs w:val="28"/>
        </w:rPr>
        <w:t>х физических качеств и повышение</w:t>
      </w:r>
      <w:r w:rsidRPr="0062437D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организма;</w:t>
      </w:r>
    </w:p>
    <w:p w:rsidR="007E1A77" w:rsidRPr="0062437D" w:rsidRDefault="00A749F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· </w:t>
      </w:r>
      <w:r w:rsidR="0062437D">
        <w:rPr>
          <w:rFonts w:ascii="Times New Roman" w:hAnsi="Times New Roman" w:cs="Times New Roman"/>
          <w:sz w:val="28"/>
          <w:szCs w:val="28"/>
        </w:rPr>
        <w:t>ф</w:t>
      </w:r>
      <w:r w:rsidRPr="0062437D">
        <w:rPr>
          <w:rFonts w:ascii="Times New Roman" w:hAnsi="Times New Roman" w:cs="Times New Roman"/>
          <w:sz w:val="28"/>
          <w:szCs w:val="28"/>
        </w:rPr>
        <w:t>ормировать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62437D">
        <w:rPr>
          <w:rFonts w:ascii="Times New Roman" w:hAnsi="Times New Roman" w:cs="Times New Roman"/>
          <w:sz w:val="28"/>
          <w:szCs w:val="28"/>
        </w:rPr>
        <w:t>у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 движения, обогащ</w:t>
      </w:r>
      <w:r w:rsidRPr="0062437D">
        <w:rPr>
          <w:rFonts w:ascii="Times New Roman" w:hAnsi="Times New Roman" w:cs="Times New Roman"/>
          <w:sz w:val="28"/>
          <w:szCs w:val="28"/>
        </w:rPr>
        <w:t>ать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Pr="0062437D">
        <w:rPr>
          <w:rFonts w:ascii="Times New Roman" w:hAnsi="Times New Roman" w:cs="Times New Roman"/>
          <w:sz w:val="28"/>
          <w:szCs w:val="28"/>
        </w:rPr>
        <w:t>ый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 опыт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7E1A77" w:rsidRPr="0062437D" w:rsidRDefault="007E1A7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· </w:t>
      </w:r>
      <w:r w:rsidR="0062437D">
        <w:rPr>
          <w:rFonts w:ascii="Times New Roman" w:hAnsi="Times New Roman" w:cs="Times New Roman"/>
          <w:sz w:val="28"/>
          <w:szCs w:val="28"/>
        </w:rPr>
        <w:t>п</w:t>
      </w:r>
      <w:r w:rsidR="009F410B" w:rsidRPr="0062437D">
        <w:rPr>
          <w:rFonts w:ascii="Times New Roman" w:hAnsi="Times New Roman" w:cs="Times New Roman"/>
          <w:sz w:val="28"/>
          <w:szCs w:val="28"/>
        </w:rPr>
        <w:t>овышать</w:t>
      </w:r>
      <w:r w:rsidRPr="0062437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B1E36" w:rsidRPr="0062437D">
        <w:rPr>
          <w:rFonts w:ascii="Times New Roman" w:hAnsi="Times New Roman" w:cs="Times New Roman"/>
          <w:sz w:val="28"/>
          <w:szCs w:val="28"/>
        </w:rPr>
        <w:t>я</w:t>
      </w:r>
      <w:r w:rsidRPr="0062437D">
        <w:rPr>
          <w:rFonts w:ascii="Times New Roman" w:hAnsi="Times New Roman" w:cs="Times New Roman"/>
          <w:sz w:val="28"/>
          <w:szCs w:val="28"/>
        </w:rPr>
        <w:t xml:space="preserve"> о физической культуре и спорте, их истории </w:t>
      </w:r>
      <w:r w:rsidR="00AB1E36" w:rsidRPr="0062437D">
        <w:rPr>
          <w:rFonts w:ascii="Times New Roman" w:hAnsi="Times New Roman" w:cs="Times New Roman"/>
          <w:sz w:val="28"/>
          <w:szCs w:val="28"/>
        </w:rPr>
        <w:t>и</w:t>
      </w:r>
      <w:r w:rsidRPr="0062437D">
        <w:rPr>
          <w:rFonts w:ascii="Times New Roman" w:hAnsi="Times New Roman" w:cs="Times New Roman"/>
          <w:sz w:val="28"/>
          <w:szCs w:val="28"/>
        </w:rPr>
        <w:t xml:space="preserve"> современном развитии, рол</w:t>
      </w:r>
      <w:r w:rsidR="00AB1E36" w:rsidRPr="0062437D">
        <w:rPr>
          <w:rFonts w:ascii="Times New Roman" w:hAnsi="Times New Roman" w:cs="Times New Roman"/>
          <w:sz w:val="28"/>
          <w:szCs w:val="28"/>
        </w:rPr>
        <w:t>и</w:t>
      </w:r>
      <w:r w:rsidRPr="0062437D">
        <w:rPr>
          <w:rFonts w:ascii="Times New Roman" w:hAnsi="Times New Roman" w:cs="Times New Roman"/>
          <w:sz w:val="28"/>
          <w:szCs w:val="28"/>
        </w:rPr>
        <w:t xml:space="preserve"> </w:t>
      </w:r>
      <w:r w:rsidR="00AB1E36" w:rsidRPr="0062437D">
        <w:rPr>
          <w:rFonts w:ascii="Times New Roman" w:hAnsi="Times New Roman" w:cs="Times New Roman"/>
          <w:sz w:val="28"/>
          <w:szCs w:val="28"/>
        </w:rPr>
        <w:t>в</w:t>
      </w:r>
      <w:r w:rsidRPr="0062437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F410B" w:rsidRPr="0062437D">
        <w:rPr>
          <w:rFonts w:ascii="Times New Roman" w:hAnsi="Times New Roman" w:cs="Times New Roman"/>
          <w:sz w:val="28"/>
          <w:szCs w:val="28"/>
        </w:rPr>
        <w:t>и</w:t>
      </w:r>
      <w:r w:rsidRPr="0062437D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7E1A77" w:rsidRPr="0062437D" w:rsidRDefault="0062437D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</w:t>
      </w:r>
      <w:r w:rsidR="007E1A77" w:rsidRPr="0062437D">
        <w:rPr>
          <w:rFonts w:ascii="Times New Roman" w:hAnsi="Times New Roman" w:cs="Times New Roman"/>
          <w:sz w:val="28"/>
          <w:szCs w:val="28"/>
        </w:rPr>
        <w:t>буч</w:t>
      </w:r>
      <w:r w:rsidR="00A749F7" w:rsidRPr="0062437D">
        <w:rPr>
          <w:rFonts w:ascii="Times New Roman" w:hAnsi="Times New Roman" w:cs="Times New Roman"/>
          <w:sz w:val="28"/>
          <w:szCs w:val="28"/>
        </w:rPr>
        <w:t>ать</w:t>
      </w:r>
      <w:r w:rsidR="007E1A77" w:rsidRPr="0062437D">
        <w:rPr>
          <w:rFonts w:ascii="Times New Roman" w:hAnsi="Times New Roman" w:cs="Times New Roman"/>
          <w:sz w:val="28"/>
          <w:szCs w:val="28"/>
        </w:rPr>
        <w:t xml:space="preserve">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E1A77" w:rsidRPr="0062437D" w:rsidRDefault="007E1A77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· </w:t>
      </w:r>
      <w:r w:rsidR="0062437D">
        <w:rPr>
          <w:rFonts w:ascii="Times New Roman" w:hAnsi="Times New Roman" w:cs="Times New Roman"/>
          <w:sz w:val="28"/>
          <w:szCs w:val="28"/>
        </w:rPr>
        <w:t>в</w:t>
      </w:r>
      <w:r w:rsidRPr="0062437D">
        <w:rPr>
          <w:rFonts w:ascii="Times New Roman" w:hAnsi="Times New Roman" w:cs="Times New Roman"/>
          <w:sz w:val="28"/>
          <w:szCs w:val="28"/>
        </w:rPr>
        <w:t>оспит</w:t>
      </w:r>
      <w:r w:rsidR="00A749F7" w:rsidRPr="0062437D">
        <w:rPr>
          <w:rFonts w:ascii="Times New Roman" w:hAnsi="Times New Roman" w:cs="Times New Roman"/>
          <w:sz w:val="28"/>
          <w:szCs w:val="28"/>
        </w:rPr>
        <w:t>ывать</w:t>
      </w:r>
      <w:r w:rsidRPr="0062437D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A749F7" w:rsidRPr="0062437D">
        <w:rPr>
          <w:rFonts w:ascii="Times New Roman" w:hAnsi="Times New Roman" w:cs="Times New Roman"/>
          <w:sz w:val="28"/>
          <w:szCs w:val="28"/>
        </w:rPr>
        <w:t>е</w:t>
      </w:r>
      <w:r w:rsidRPr="0062437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749F7" w:rsidRPr="0062437D">
        <w:rPr>
          <w:rFonts w:ascii="Times New Roman" w:hAnsi="Times New Roman" w:cs="Times New Roman"/>
          <w:sz w:val="28"/>
          <w:szCs w:val="28"/>
        </w:rPr>
        <w:t>а</w:t>
      </w:r>
      <w:r w:rsidRPr="0062437D">
        <w:rPr>
          <w:rFonts w:ascii="Times New Roman" w:hAnsi="Times New Roman" w:cs="Times New Roman"/>
          <w:sz w:val="28"/>
          <w:szCs w:val="28"/>
        </w:rPr>
        <w:t xml:space="preserve"> личности, норм</w:t>
      </w:r>
      <w:r w:rsidR="00A749F7" w:rsidRPr="0062437D">
        <w:rPr>
          <w:rFonts w:ascii="Times New Roman" w:hAnsi="Times New Roman" w:cs="Times New Roman"/>
          <w:sz w:val="28"/>
          <w:szCs w:val="28"/>
        </w:rPr>
        <w:t>ы</w:t>
      </w:r>
      <w:r w:rsidRPr="0062437D">
        <w:rPr>
          <w:rFonts w:ascii="Times New Roman" w:hAnsi="Times New Roman" w:cs="Times New Roman"/>
          <w:sz w:val="28"/>
          <w:szCs w:val="28"/>
        </w:rPr>
        <w:t xml:space="preserve"> коллективного взаимодействия и сотрудничества в учебной и соревновательной деятельности.</w:t>
      </w:r>
    </w:p>
    <w:p w:rsidR="00837204" w:rsidRPr="0062437D" w:rsidRDefault="00D83282" w:rsidP="0062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837204" w:rsidRPr="0062437D">
        <w:rPr>
          <w:rFonts w:ascii="Times New Roman" w:hAnsi="Times New Roman" w:cs="Times New Roman"/>
          <w:b/>
          <w:bCs/>
          <w:iCs/>
          <w:sz w:val="28"/>
          <w:szCs w:val="28"/>
        </w:rPr>
        <w:t>Мотивация</w:t>
      </w:r>
      <w:r w:rsidR="00837204" w:rsidRPr="006243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7204" w:rsidRPr="0062437D">
        <w:rPr>
          <w:rFonts w:ascii="Times New Roman" w:hAnsi="Times New Roman" w:cs="Times New Roman"/>
          <w:sz w:val="28"/>
          <w:szCs w:val="28"/>
        </w:rPr>
        <w:t>– побуждение к действию; динамический процесс психофизиологического плана, управляющий</w:t>
      </w:r>
      <w:r w:rsidR="00837204" w:rsidRPr="006243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7204" w:rsidRPr="0062437D">
        <w:rPr>
          <w:rFonts w:ascii="Times New Roman" w:hAnsi="Times New Roman" w:cs="Times New Roman"/>
          <w:sz w:val="28"/>
          <w:szCs w:val="28"/>
        </w:rPr>
        <w:t xml:space="preserve">поведением человека, </w:t>
      </w:r>
      <w:r w:rsidR="00837204" w:rsidRPr="0062437D">
        <w:rPr>
          <w:rFonts w:ascii="Times New Roman" w:hAnsi="Times New Roman" w:cs="Times New Roman"/>
          <w:sz w:val="28"/>
          <w:szCs w:val="28"/>
        </w:rPr>
        <w:lastRenderedPageBreak/>
        <w:t>определяющий его направленность, организованность, активность и устойчивость; способность человека деятельно удовлетворять свои потребности. </w:t>
      </w:r>
      <w:r w:rsidRPr="006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82" w:rsidRPr="0062437D" w:rsidRDefault="00D83282" w:rsidP="0062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     Мотивы занятий физической культурой условно делятся </w:t>
      </w:r>
      <w:proofErr w:type="gramStart"/>
      <w:r w:rsidRPr="006243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437D">
        <w:rPr>
          <w:rFonts w:ascii="Times New Roman" w:hAnsi="Times New Roman" w:cs="Times New Roman"/>
          <w:sz w:val="28"/>
          <w:szCs w:val="28"/>
        </w:rPr>
        <w:t xml:space="preserve"> общие и конкретные. К общим мотивам следует отнести желание школьника заниматься физическими упражнениями вообще, т.е. ему пока безразлично, чем именно заниматься. К конкретным мотивам - желание выполнять какие-либо определенные упражнения, предпочтение школьника заниматься каким-то видом спорта. Так, почти все младшие школьники отдают предпочтение играм. Интересы подростков уже более дифференцированы: одним нравится лыжная подготовка,  другим - волейбол, третьим - футбол и т.д.</w:t>
      </w:r>
    </w:p>
    <w:p w:rsidR="00D83282" w:rsidRPr="0062437D" w:rsidRDefault="00D83282" w:rsidP="0062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     Мотивы, связанные с процессом деятельности, - это удовлетворение потребности в двигательной активности и удовольствие, вызываемое получением острых впечатлений от соперничества (азарт, эмоции радости от победы и т.д.).</w:t>
      </w:r>
    </w:p>
    <w:p w:rsidR="00D83282" w:rsidRPr="0062437D" w:rsidRDefault="00D83282" w:rsidP="0062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     Мотивы, связанные с результатом деятельности, вызваны удовлетворением потребностей личности в самосовершенствовании, самовыражении и самоутверждении, и ее социальных нужд.</w:t>
      </w:r>
    </w:p>
    <w:p w:rsidR="00BF5519" w:rsidRDefault="00D83282" w:rsidP="000F1565">
      <w:pPr>
        <w:jc w:val="both"/>
        <w:rPr>
          <w:rFonts w:ascii="Times New Roman" w:hAnsi="Times New Roman" w:cs="Times New Roman"/>
          <w:sz w:val="28"/>
          <w:szCs w:val="28"/>
        </w:rPr>
      </w:pPr>
      <w:r w:rsidRPr="0062437D">
        <w:rPr>
          <w:rFonts w:ascii="Times New Roman" w:hAnsi="Times New Roman" w:cs="Times New Roman"/>
          <w:sz w:val="28"/>
          <w:szCs w:val="28"/>
        </w:rPr>
        <w:t xml:space="preserve">     </w:t>
      </w:r>
      <w:r w:rsidR="00770610" w:rsidRPr="0062437D">
        <w:rPr>
          <w:rFonts w:ascii="Times New Roman" w:hAnsi="Times New Roman" w:cs="Times New Roman"/>
          <w:bCs/>
          <w:iCs/>
          <w:sz w:val="28"/>
          <w:szCs w:val="28"/>
        </w:rPr>
        <w:t xml:space="preserve">Считаю, что современный урок физической культуры должен обеспечивать возможности для всех учащихся в формировании индивидуальных навыков физической активности, умение осуществлять двигательную активность в группе (команде). </w:t>
      </w:r>
      <w:r w:rsidR="00770610" w:rsidRPr="0062437D">
        <w:rPr>
          <w:rFonts w:ascii="Times New Roman" w:hAnsi="Times New Roman" w:cs="Times New Roman"/>
          <w:sz w:val="28"/>
          <w:szCs w:val="28"/>
        </w:rPr>
        <w:t>Поэтому д</w:t>
      </w:r>
      <w:r w:rsidRPr="0062437D">
        <w:rPr>
          <w:rFonts w:ascii="Times New Roman" w:hAnsi="Times New Roman" w:cs="Times New Roman"/>
          <w:sz w:val="28"/>
          <w:szCs w:val="28"/>
        </w:rPr>
        <w:t xml:space="preserve">ля выработки у учащихся мотивации на уроках </w:t>
      </w:r>
      <w:r w:rsidR="0062437D" w:rsidRPr="0062437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 </w:t>
      </w:r>
      <w:r w:rsidRPr="0062437D">
        <w:rPr>
          <w:rFonts w:ascii="Times New Roman" w:hAnsi="Times New Roman" w:cs="Times New Roman"/>
          <w:sz w:val="28"/>
          <w:szCs w:val="28"/>
        </w:rPr>
        <w:t>использую различные педагогические технологии.</w:t>
      </w:r>
    </w:p>
    <w:p w:rsidR="00BF5519" w:rsidRDefault="00BF5519" w:rsidP="000F1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005" w:rsidRPr="007437FF" w:rsidRDefault="00CE5005" w:rsidP="000F1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7D">
        <w:rPr>
          <w:rFonts w:ascii="Times New Roman" w:hAnsi="Times New Roman" w:cs="Times New Roman"/>
          <w:b/>
          <w:sz w:val="28"/>
          <w:szCs w:val="28"/>
        </w:rPr>
        <w:t>Педагогические технологии, применяемые на уроках и во внеурочной деятельности</w:t>
      </w:r>
      <w:r w:rsidRPr="007437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14900" cy="2584450"/>
            <wp:effectExtent l="19050" t="0" r="0" b="63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22ED6" w:rsidRPr="007437FF" w:rsidRDefault="00D22ED6" w:rsidP="00BF551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437FF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7437FF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5519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технологии</w:t>
      </w:r>
    </w:p>
    <w:p w:rsidR="00D22ED6" w:rsidRPr="007437FF" w:rsidRDefault="00D22ED6" w:rsidP="008E0DCE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29" w:rsidRDefault="008E0DCE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     </w:t>
      </w:r>
      <w:r w:rsidR="0062437D">
        <w:rPr>
          <w:rFonts w:ascii="Times New Roman" w:hAnsi="Times New Roman" w:cs="Times New Roman"/>
          <w:sz w:val="28"/>
          <w:szCs w:val="28"/>
        </w:rPr>
        <w:t>П</w:t>
      </w:r>
      <w:r w:rsidR="00AE1729">
        <w:rPr>
          <w:rFonts w:ascii="Times New Roman" w:hAnsi="Times New Roman" w:cs="Times New Roman"/>
          <w:sz w:val="28"/>
          <w:szCs w:val="28"/>
        </w:rPr>
        <w:t>рименение мной данной технологии помогает в сохранении и укреплении здоровья учащихся, формирует у них необходимые знания умения и навыки по здоровому образу жизни.</w:t>
      </w:r>
    </w:p>
    <w:p w:rsidR="00AE1729" w:rsidRDefault="00AE1729" w:rsidP="00A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в образовательном процессе уделяю особое внимание:</w:t>
      </w:r>
    </w:p>
    <w:p w:rsidR="00AE1729" w:rsidRDefault="00AE1729" w:rsidP="00AE172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соблюдению правил техники безопасности;</w:t>
      </w:r>
    </w:p>
    <w:p w:rsidR="00AE1729" w:rsidRDefault="00AE1729" w:rsidP="00AE172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чередованию </w:t>
      </w:r>
      <w:r w:rsidR="00CC6A48">
        <w:rPr>
          <w:rFonts w:ascii="Times New Roman" w:hAnsi="Times New Roman" w:cs="Times New Roman"/>
          <w:sz w:val="28"/>
          <w:szCs w:val="28"/>
        </w:rPr>
        <w:t>физической и умственной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E1729" w:rsidRDefault="00AE1729" w:rsidP="00AE172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рациональному распределению нагрузки;</w:t>
      </w:r>
    </w:p>
    <w:p w:rsidR="00AE1729" w:rsidRDefault="00AE1729" w:rsidP="00AE172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основам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определённых упражнений</w:t>
      </w:r>
      <w:r w:rsidR="00B75B19">
        <w:rPr>
          <w:rFonts w:ascii="Times New Roman" w:hAnsi="Times New Roman" w:cs="Times New Roman"/>
          <w:sz w:val="28"/>
          <w:szCs w:val="28"/>
        </w:rPr>
        <w:t>;</w:t>
      </w:r>
    </w:p>
    <w:p w:rsidR="00B75B19" w:rsidRPr="00AE1729" w:rsidRDefault="0062437D" w:rsidP="00AE172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5B19">
        <w:rPr>
          <w:rFonts w:ascii="Times New Roman" w:hAnsi="Times New Roman" w:cs="Times New Roman"/>
          <w:sz w:val="28"/>
          <w:szCs w:val="28"/>
        </w:rPr>
        <w:t>роведению уроков на свежем воздухе.</w:t>
      </w:r>
    </w:p>
    <w:p w:rsidR="008E0DCE" w:rsidRPr="007437FF" w:rsidRDefault="008E0DCE" w:rsidP="008E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FF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AE1729" w:rsidRDefault="00C1300A" w:rsidP="0062437D">
      <w:pPr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    </w:t>
      </w:r>
      <w:r w:rsidR="00AE1729">
        <w:rPr>
          <w:rFonts w:ascii="Times New Roman" w:hAnsi="Times New Roman" w:cs="Times New Roman"/>
          <w:sz w:val="28"/>
          <w:szCs w:val="28"/>
        </w:rPr>
        <w:t xml:space="preserve">Уверен в </w:t>
      </w:r>
      <w:r w:rsidR="00287C50">
        <w:rPr>
          <w:rFonts w:ascii="Times New Roman" w:hAnsi="Times New Roman" w:cs="Times New Roman"/>
          <w:sz w:val="28"/>
          <w:szCs w:val="28"/>
        </w:rPr>
        <w:t>том,</w:t>
      </w:r>
      <w:r w:rsidR="00AE1729">
        <w:rPr>
          <w:rFonts w:ascii="Times New Roman" w:hAnsi="Times New Roman" w:cs="Times New Roman"/>
          <w:sz w:val="28"/>
          <w:szCs w:val="28"/>
        </w:rPr>
        <w:t xml:space="preserve"> что</w:t>
      </w:r>
      <w:r w:rsidR="00287C50">
        <w:rPr>
          <w:rFonts w:ascii="Times New Roman" w:hAnsi="Times New Roman" w:cs="Times New Roman"/>
          <w:sz w:val="28"/>
          <w:szCs w:val="28"/>
        </w:rPr>
        <w:t xml:space="preserve"> </w:t>
      </w:r>
      <w:r w:rsidR="00AE1729">
        <w:rPr>
          <w:rFonts w:ascii="Times New Roman" w:hAnsi="Times New Roman" w:cs="Times New Roman"/>
          <w:sz w:val="28"/>
          <w:szCs w:val="28"/>
        </w:rPr>
        <w:t xml:space="preserve">урок физической культуры и игровые технологии </w:t>
      </w:r>
      <w:r w:rsidR="00287C50">
        <w:rPr>
          <w:rFonts w:ascii="Times New Roman" w:hAnsi="Times New Roman" w:cs="Times New Roman"/>
          <w:sz w:val="28"/>
          <w:szCs w:val="28"/>
        </w:rPr>
        <w:t xml:space="preserve">неразделимы. Где ещё так, как на уроке физической культуры дети вовлечены в игровую деятельность? </w:t>
      </w:r>
    </w:p>
    <w:p w:rsidR="00287C50" w:rsidRDefault="0062437D" w:rsidP="002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7C50">
        <w:rPr>
          <w:rFonts w:ascii="Times New Roman" w:hAnsi="Times New Roman" w:cs="Times New Roman"/>
          <w:sz w:val="28"/>
          <w:szCs w:val="28"/>
        </w:rPr>
        <w:t xml:space="preserve"> уроках</w:t>
      </w:r>
      <w:r>
        <w:rPr>
          <w:rFonts w:ascii="Times New Roman" w:hAnsi="Times New Roman" w:cs="Times New Roman"/>
          <w:sz w:val="28"/>
          <w:szCs w:val="28"/>
        </w:rPr>
        <w:t xml:space="preserve"> использую не только </w:t>
      </w:r>
      <w:r w:rsidR="00287C50"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(футбол, баскетбол, </w:t>
      </w:r>
      <w:r w:rsidR="00287C50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), но и п</w:t>
      </w:r>
      <w:r w:rsidR="00287C50">
        <w:rPr>
          <w:rFonts w:ascii="Times New Roman" w:hAnsi="Times New Roman" w:cs="Times New Roman"/>
          <w:sz w:val="28"/>
          <w:szCs w:val="28"/>
        </w:rPr>
        <w:t>одвижные игры:</w:t>
      </w:r>
    </w:p>
    <w:p w:rsidR="00287C50" w:rsidRDefault="00287C50" w:rsidP="00287C5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6E8C">
        <w:rPr>
          <w:rFonts w:ascii="Times New Roman" w:hAnsi="Times New Roman" w:cs="Times New Roman"/>
          <w:sz w:val="28"/>
          <w:szCs w:val="28"/>
        </w:rPr>
        <w:t>Три мяча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7C50" w:rsidRDefault="00287C50" w:rsidP="00287C5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A48">
        <w:rPr>
          <w:rFonts w:ascii="Times New Roman" w:hAnsi="Times New Roman" w:cs="Times New Roman"/>
          <w:sz w:val="28"/>
          <w:szCs w:val="28"/>
        </w:rPr>
        <w:t>Камень, ножницы, бумага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7C50" w:rsidRDefault="00287C50" w:rsidP="00287C5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A48">
        <w:rPr>
          <w:rFonts w:ascii="Times New Roman" w:hAnsi="Times New Roman" w:cs="Times New Roman"/>
          <w:sz w:val="28"/>
          <w:szCs w:val="28"/>
        </w:rPr>
        <w:t>Знамя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C50" w:rsidRDefault="00287C50" w:rsidP="002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Эстафеты:</w:t>
      </w:r>
    </w:p>
    <w:p w:rsidR="00287C50" w:rsidRDefault="0062437D" w:rsidP="00287C5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C50">
        <w:rPr>
          <w:rFonts w:ascii="Times New Roman" w:hAnsi="Times New Roman" w:cs="Times New Roman"/>
          <w:sz w:val="28"/>
          <w:szCs w:val="28"/>
        </w:rPr>
        <w:t xml:space="preserve"> мячами;</w:t>
      </w:r>
    </w:p>
    <w:p w:rsidR="00287C50" w:rsidRDefault="0062437D" w:rsidP="00287C5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87C50">
        <w:rPr>
          <w:rFonts w:ascii="Times New Roman" w:hAnsi="Times New Roman" w:cs="Times New Roman"/>
          <w:sz w:val="28"/>
          <w:szCs w:val="28"/>
        </w:rPr>
        <w:t>егкоатлетические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C50" w:rsidRPr="00287C50" w:rsidRDefault="0062437D" w:rsidP="00287C5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C50">
        <w:rPr>
          <w:rFonts w:ascii="Times New Roman" w:hAnsi="Times New Roman" w:cs="Times New Roman"/>
          <w:sz w:val="28"/>
          <w:szCs w:val="28"/>
        </w:rPr>
        <w:t xml:space="preserve"> выполнением определенного задания.</w:t>
      </w:r>
    </w:p>
    <w:p w:rsidR="00C55351" w:rsidRPr="007437FF" w:rsidRDefault="00C1300A" w:rsidP="00C1300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F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62437D">
        <w:rPr>
          <w:rFonts w:ascii="Times New Roman" w:hAnsi="Times New Roman" w:cs="Times New Roman"/>
          <w:b/>
          <w:sz w:val="28"/>
          <w:szCs w:val="28"/>
        </w:rPr>
        <w:t xml:space="preserve"> развития критического мышления</w:t>
      </w:r>
    </w:p>
    <w:p w:rsidR="00880953" w:rsidRPr="007437FF" w:rsidRDefault="00880953" w:rsidP="008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1300A" w:rsidRPr="007437FF">
        <w:rPr>
          <w:rFonts w:ascii="Times New Roman" w:hAnsi="Times New Roman" w:cs="Times New Roman"/>
          <w:i/>
          <w:sz w:val="28"/>
          <w:szCs w:val="28"/>
        </w:rPr>
        <w:t>Цель технологии:</w:t>
      </w:r>
      <w:r w:rsidR="00C1300A" w:rsidRPr="007437FF">
        <w:rPr>
          <w:rFonts w:ascii="Times New Roman" w:hAnsi="Times New Roman" w:cs="Times New Roman"/>
          <w:sz w:val="28"/>
          <w:szCs w:val="28"/>
        </w:rPr>
        <w:t xml:space="preserve">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 </w:t>
      </w:r>
    </w:p>
    <w:p w:rsidR="00C1300A" w:rsidRDefault="00880953" w:rsidP="00C1300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</w:t>
      </w:r>
      <w:r w:rsidR="00C1300A" w:rsidRPr="007437FF">
        <w:rPr>
          <w:rFonts w:ascii="Times New Roman" w:hAnsi="Times New Roman" w:cs="Times New Roman"/>
          <w:sz w:val="28"/>
          <w:szCs w:val="28"/>
        </w:rPr>
        <w:t>Основу технологии составляют трехфазовый процесс: </w:t>
      </w:r>
      <w:r w:rsidR="00C1300A" w:rsidRPr="007437FF">
        <w:rPr>
          <w:rFonts w:ascii="Times New Roman" w:hAnsi="Times New Roman" w:cs="Times New Roman"/>
          <w:i/>
          <w:iCs/>
          <w:sz w:val="28"/>
          <w:szCs w:val="28"/>
        </w:rPr>
        <w:t>вызов – реализация смысла (осмысление содержания) – рефлексия (размышление).</w:t>
      </w:r>
    </w:p>
    <w:p w:rsidR="00C70B91" w:rsidRDefault="00C70B91" w:rsidP="00C1300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На моих уроках </w:t>
      </w:r>
      <w:r w:rsidR="00B75B19">
        <w:rPr>
          <w:rFonts w:ascii="Times New Roman" w:hAnsi="Times New Roman" w:cs="Times New Roman"/>
          <w:iCs/>
          <w:sz w:val="28"/>
          <w:szCs w:val="28"/>
        </w:rPr>
        <w:t>эта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технология прослеживается на протяжении всего занятия. Что помогает мне в развитии различных универсальных учебных действий у учащихся.</w:t>
      </w:r>
    </w:p>
    <w:p w:rsidR="00C70B91" w:rsidRDefault="00C70B91" w:rsidP="00C1300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начале урока:</w:t>
      </w:r>
    </w:p>
    <w:p w:rsidR="00C70B91" w:rsidRDefault="00C70B91" w:rsidP="00C70B9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определённую информацию, осмысливают её и определяют тему, цель и задачи урока.</w:t>
      </w:r>
    </w:p>
    <w:p w:rsidR="00C70B91" w:rsidRDefault="00C70B91" w:rsidP="00C70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части:</w:t>
      </w:r>
    </w:p>
    <w:p w:rsidR="00C70B91" w:rsidRDefault="00C70B91" w:rsidP="00C70B9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и выполняют новые упражнения, анализируют правильность выполнения. Определяют связь и различия между ранее изученными и новыми упражнениями.</w:t>
      </w:r>
    </w:p>
    <w:p w:rsidR="00C70B91" w:rsidRDefault="00C70B91" w:rsidP="000F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части:</w:t>
      </w:r>
    </w:p>
    <w:p w:rsidR="00C70B91" w:rsidRPr="00C70B91" w:rsidRDefault="00731B9A" w:rsidP="00C70B9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учащимся выразить своё мнение по уроку. Отвечают на поставленные мной вопросы или вопросы одноклассников (что нового сегодня узнал, что у тебя вызвало затруднение, что у тебя хорошо получилось)</w:t>
      </w:r>
      <w:r w:rsidR="0062437D">
        <w:rPr>
          <w:rFonts w:ascii="Times New Roman" w:hAnsi="Times New Roman" w:cs="Times New Roman"/>
          <w:sz w:val="28"/>
          <w:szCs w:val="28"/>
        </w:rPr>
        <w:t>.</w:t>
      </w:r>
    </w:p>
    <w:p w:rsidR="008E0DCE" w:rsidRPr="007437FF" w:rsidRDefault="00880953" w:rsidP="0088095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37FF">
        <w:rPr>
          <w:rFonts w:ascii="Times New Roman" w:hAnsi="Times New Roman" w:cs="Times New Roman"/>
          <w:b/>
          <w:iCs/>
          <w:sz w:val="28"/>
          <w:szCs w:val="28"/>
        </w:rPr>
        <w:t>Информационны</w:t>
      </w:r>
      <w:r w:rsidR="004D4CBA">
        <w:rPr>
          <w:rFonts w:ascii="Times New Roman" w:hAnsi="Times New Roman" w:cs="Times New Roman"/>
          <w:b/>
          <w:iCs/>
          <w:sz w:val="28"/>
          <w:szCs w:val="28"/>
        </w:rPr>
        <w:t>е и коммуникационные технологии</w:t>
      </w:r>
    </w:p>
    <w:p w:rsidR="00880953" w:rsidRPr="007437FF" w:rsidRDefault="00880953" w:rsidP="004D4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   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</w:t>
      </w:r>
      <w:r w:rsidR="004D4CBA">
        <w:rPr>
          <w:rFonts w:ascii="Times New Roman" w:hAnsi="Times New Roman" w:cs="Times New Roman"/>
          <w:sz w:val="28"/>
          <w:szCs w:val="28"/>
        </w:rPr>
        <w:t>,</w:t>
      </w:r>
      <w:r w:rsidRPr="007437FF">
        <w:rPr>
          <w:rFonts w:ascii="Times New Roman" w:hAnsi="Times New Roman" w:cs="Times New Roman"/>
          <w:sz w:val="28"/>
          <w:szCs w:val="28"/>
        </w:rPr>
        <w:t xml:space="preserve"> улучшается уровень наглядности на уроке.</w:t>
      </w:r>
    </w:p>
    <w:p w:rsidR="00880953" w:rsidRDefault="00880953" w:rsidP="004D4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    </w:t>
      </w:r>
      <w:r w:rsidR="00731B9A">
        <w:rPr>
          <w:rFonts w:ascii="Times New Roman" w:hAnsi="Times New Roman" w:cs="Times New Roman"/>
          <w:sz w:val="28"/>
          <w:szCs w:val="28"/>
        </w:rPr>
        <w:t xml:space="preserve">Применяю в своей работе </w:t>
      </w:r>
      <w:proofErr w:type="gramStart"/>
      <w:r w:rsidR="00731B9A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731B9A">
        <w:rPr>
          <w:rFonts w:ascii="Times New Roman" w:hAnsi="Times New Roman" w:cs="Times New Roman"/>
          <w:sz w:val="28"/>
          <w:szCs w:val="28"/>
        </w:rPr>
        <w:t xml:space="preserve"> ИКТ, такие как:</w:t>
      </w:r>
    </w:p>
    <w:p w:rsidR="00731B9A" w:rsidRDefault="00731B9A" w:rsidP="004D4CB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FF6E8C">
        <w:rPr>
          <w:rFonts w:ascii="Times New Roman" w:hAnsi="Times New Roman" w:cs="Times New Roman"/>
          <w:sz w:val="28"/>
          <w:szCs w:val="28"/>
        </w:rPr>
        <w:t xml:space="preserve"> в кабинете</w:t>
      </w:r>
      <w:r>
        <w:rPr>
          <w:rFonts w:ascii="Times New Roman" w:hAnsi="Times New Roman" w:cs="Times New Roman"/>
          <w:sz w:val="28"/>
          <w:szCs w:val="28"/>
        </w:rPr>
        <w:t xml:space="preserve"> (для показа презентаций и видеосюжетов);</w:t>
      </w:r>
    </w:p>
    <w:p w:rsidR="00C80739" w:rsidRPr="00FF6E8C" w:rsidRDefault="00FF6E8C" w:rsidP="004D4CB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Фитнесс браслет XIAOMI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="00C80739" w:rsidRPr="00FF6E8C">
        <w:rPr>
          <w:rFonts w:ascii="Times New Roman" w:hAnsi="Times New Roman" w:cs="Times New Roman"/>
          <w:sz w:val="28"/>
          <w:szCs w:val="28"/>
        </w:rPr>
        <w:t xml:space="preserve"> для определения интенсивности нагрузки (датчик ЧСС)).</w:t>
      </w:r>
      <w:proofErr w:type="gramEnd"/>
    </w:p>
    <w:p w:rsidR="004D4CBA" w:rsidRDefault="00747421" w:rsidP="004D4CBA">
      <w:pPr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4927" w:rsidRDefault="00747421" w:rsidP="004D4CBA">
      <w:pPr>
        <w:jc w:val="both"/>
        <w:rPr>
          <w:rFonts w:ascii="Times New Roman" w:hAnsi="Times New Roman" w:cs="Times New Roman"/>
          <w:sz w:val="28"/>
          <w:szCs w:val="28"/>
        </w:rPr>
      </w:pPr>
      <w:r w:rsidRPr="007437FF">
        <w:rPr>
          <w:rFonts w:ascii="Times New Roman" w:hAnsi="Times New Roman" w:cs="Times New Roman"/>
          <w:sz w:val="28"/>
          <w:szCs w:val="28"/>
        </w:rPr>
        <w:t xml:space="preserve"> </w:t>
      </w:r>
      <w:r w:rsidR="004D4CBA">
        <w:rPr>
          <w:rFonts w:ascii="Times New Roman" w:hAnsi="Times New Roman" w:cs="Times New Roman"/>
          <w:sz w:val="28"/>
          <w:szCs w:val="28"/>
        </w:rPr>
        <w:t xml:space="preserve">    Применение различных</w:t>
      </w:r>
      <w:r w:rsidR="00E1013A" w:rsidRPr="007437FF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D4CBA">
        <w:rPr>
          <w:rFonts w:ascii="Times New Roman" w:hAnsi="Times New Roman" w:cs="Times New Roman"/>
          <w:sz w:val="28"/>
          <w:szCs w:val="28"/>
        </w:rPr>
        <w:t xml:space="preserve">й на моих уроках </w:t>
      </w:r>
      <w:r w:rsidR="00D2078A" w:rsidRPr="007437FF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</w:t>
      </w:r>
      <w:r w:rsidR="009F4927" w:rsidRPr="007437FF">
        <w:rPr>
          <w:rFonts w:ascii="Times New Roman" w:hAnsi="Times New Roman" w:cs="Times New Roman"/>
          <w:sz w:val="28"/>
          <w:szCs w:val="28"/>
        </w:rPr>
        <w:t xml:space="preserve"> </w:t>
      </w:r>
      <w:r w:rsidR="004D4CBA">
        <w:rPr>
          <w:rFonts w:ascii="Times New Roman" w:hAnsi="Times New Roman" w:cs="Times New Roman"/>
          <w:sz w:val="28"/>
          <w:szCs w:val="28"/>
        </w:rPr>
        <w:t>Что подтверждается стабильными показателями успеваемости и качества знаний.</w:t>
      </w:r>
    </w:p>
    <w:p w:rsidR="00BF5519" w:rsidRDefault="00BF5519" w:rsidP="004D4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19" w:rsidRPr="007437FF" w:rsidRDefault="00BF5519" w:rsidP="004D4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CBA" w:rsidRPr="004D4CBA" w:rsidRDefault="004D4CBA" w:rsidP="004D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BA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успеваемости и качества знаний</w:t>
      </w:r>
    </w:p>
    <w:p w:rsidR="009F4927" w:rsidRDefault="00F11C4D" w:rsidP="004D4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1145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5519" w:rsidRPr="007437FF" w:rsidRDefault="00BF5519" w:rsidP="004D4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389" w:rsidRDefault="009E2389" w:rsidP="00E55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продолжением образовательного процесса</w:t>
      </w:r>
      <w:r w:rsidR="005C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уникальная возможность повышения интереса детей к физической культуре. Вместе с коллегами являюсь организатором </w:t>
      </w:r>
      <w:r w:rsidR="00E55ACA">
        <w:rPr>
          <w:rFonts w:ascii="Times New Roman" w:hAnsi="Times New Roman" w:cs="Times New Roman"/>
          <w:sz w:val="28"/>
          <w:szCs w:val="28"/>
        </w:rPr>
        <w:t>школьных</w:t>
      </w:r>
      <w:r w:rsidRPr="0074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ACA" w:rsidRPr="007437F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7437FF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437F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16519">
        <w:rPr>
          <w:rFonts w:ascii="Times New Roman" w:hAnsi="Times New Roman" w:cs="Times New Roman"/>
          <w:color w:val="000000"/>
          <w:sz w:val="28"/>
          <w:szCs w:val="28"/>
        </w:rPr>
        <w:t>Кроссфит</w:t>
      </w:r>
      <w:proofErr w:type="spellEnd"/>
      <w:r w:rsidRPr="007437FF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616519">
        <w:rPr>
          <w:rFonts w:ascii="Times New Roman" w:hAnsi="Times New Roman" w:cs="Times New Roman"/>
          <w:color w:val="000000"/>
          <w:sz w:val="28"/>
          <w:szCs w:val="28"/>
        </w:rPr>
        <w:t>Спортивные состязания на приз С. Богачева</w:t>
      </w:r>
      <w:r w:rsidRPr="007437FF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616519">
        <w:rPr>
          <w:rFonts w:ascii="Times New Roman" w:hAnsi="Times New Roman" w:cs="Times New Roman"/>
          <w:color w:val="000000"/>
          <w:sz w:val="28"/>
          <w:szCs w:val="28"/>
        </w:rPr>
        <w:t>ГТО</w:t>
      </w:r>
      <w:r w:rsidRPr="007437FF">
        <w:rPr>
          <w:rFonts w:ascii="Times New Roman" w:hAnsi="Times New Roman" w:cs="Times New Roman"/>
          <w:color w:val="000000"/>
          <w:sz w:val="28"/>
          <w:szCs w:val="28"/>
        </w:rPr>
        <w:t>», «Зарница», легкоатлетический кросс «Золотая осень», и др.</w:t>
      </w:r>
    </w:p>
    <w:p w:rsidR="00443DF6" w:rsidRDefault="004D4CBA" w:rsidP="00E55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3DF6">
        <w:rPr>
          <w:rFonts w:ascii="Times New Roman" w:hAnsi="Times New Roman" w:cs="Times New Roman"/>
          <w:sz w:val="28"/>
          <w:szCs w:val="28"/>
        </w:rPr>
        <w:t>а протяжении многих лет, на базе нашей школы веду спортивную секцию «</w:t>
      </w:r>
      <w:r w:rsidR="00616519">
        <w:rPr>
          <w:rFonts w:ascii="Times New Roman" w:hAnsi="Times New Roman" w:cs="Times New Roman"/>
          <w:sz w:val="28"/>
          <w:szCs w:val="28"/>
        </w:rPr>
        <w:t xml:space="preserve">Акробатика, чирлидинг». </w:t>
      </w:r>
      <w:r w:rsidR="00443DF6">
        <w:rPr>
          <w:rFonts w:ascii="Times New Roman" w:hAnsi="Times New Roman" w:cs="Times New Roman"/>
          <w:sz w:val="28"/>
          <w:szCs w:val="28"/>
        </w:rPr>
        <w:t xml:space="preserve">Наполняемость секции ежегодно варьируется от 12 до 25 человек. </w:t>
      </w:r>
      <w:r w:rsidR="00616519">
        <w:rPr>
          <w:rFonts w:ascii="Times New Roman" w:hAnsi="Times New Roman" w:cs="Times New Roman"/>
          <w:sz w:val="28"/>
          <w:szCs w:val="28"/>
        </w:rPr>
        <w:t xml:space="preserve">Чирлидинг </w:t>
      </w:r>
      <w:r w:rsidR="00443DF6">
        <w:rPr>
          <w:rFonts w:ascii="Times New Roman" w:hAnsi="Times New Roman" w:cs="Times New Roman"/>
          <w:sz w:val="28"/>
          <w:szCs w:val="28"/>
        </w:rPr>
        <w:t>команда</w:t>
      </w:r>
      <w:r w:rsidR="006165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6519">
        <w:rPr>
          <w:rFonts w:ascii="Times New Roman" w:hAnsi="Times New Roman" w:cs="Times New Roman"/>
          <w:sz w:val="28"/>
          <w:szCs w:val="28"/>
        </w:rPr>
        <w:t>Чароит</w:t>
      </w:r>
      <w:proofErr w:type="spellEnd"/>
      <w:r w:rsidR="00616519">
        <w:rPr>
          <w:rFonts w:ascii="Times New Roman" w:hAnsi="Times New Roman" w:cs="Times New Roman"/>
          <w:sz w:val="28"/>
          <w:szCs w:val="28"/>
        </w:rPr>
        <w:t>»</w:t>
      </w:r>
      <w:r w:rsidR="00443DF6">
        <w:rPr>
          <w:rFonts w:ascii="Times New Roman" w:hAnsi="Times New Roman" w:cs="Times New Roman"/>
          <w:sz w:val="28"/>
          <w:szCs w:val="28"/>
        </w:rPr>
        <w:t xml:space="preserve"> является призёром </w:t>
      </w:r>
      <w:r w:rsidR="00616519">
        <w:rPr>
          <w:rFonts w:ascii="Times New Roman" w:hAnsi="Times New Roman" w:cs="Times New Roman"/>
          <w:sz w:val="28"/>
          <w:szCs w:val="28"/>
        </w:rPr>
        <w:t>краевых</w:t>
      </w:r>
      <w:r w:rsidR="00443DF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616519">
        <w:rPr>
          <w:rFonts w:ascii="Times New Roman" w:hAnsi="Times New Roman" w:cs="Times New Roman"/>
          <w:sz w:val="28"/>
          <w:szCs w:val="28"/>
        </w:rPr>
        <w:t xml:space="preserve"> (декабрь 2020г.), а также</w:t>
      </w:r>
      <w:r w:rsidR="005C703F">
        <w:rPr>
          <w:rFonts w:ascii="Times New Roman" w:hAnsi="Times New Roman" w:cs="Times New Roman"/>
          <w:sz w:val="28"/>
          <w:szCs w:val="28"/>
        </w:rPr>
        <w:t xml:space="preserve"> </w:t>
      </w:r>
      <w:r w:rsidR="005C703F" w:rsidRPr="005C703F">
        <w:rPr>
          <w:rFonts w:ascii="Times New Roman" w:hAnsi="Times New Roman" w:cs="Times New Roman"/>
          <w:sz w:val="28"/>
          <w:szCs w:val="28"/>
        </w:rPr>
        <w:t>победителем межрегионального добровольче</w:t>
      </w:r>
      <w:r w:rsidR="005C703F">
        <w:rPr>
          <w:rFonts w:ascii="Times New Roman" w:hAnsi="Times New Roman" w:cs="Times New Roman"/>
          <w:sz w:val="28"/>
          <w:szCs w:val="28"/>
        </w:rPr>
        <w:t>ского проекта «Раскачай мир» (апрель 2019 г.)</w:t>
      </w:r>
      <w:r w:rsidR="005C703F" w:rsidRPr="005C703F">
        <w:rPr>
          <w:rFonts w:ascii="Times New Roman" w:hAnsi="Times New Roman" w:cs="Times New Roman"/>
          <w:sz w:val="28"/>
          <w:szCs w:val="28"/>
        </w:rPr>
        <w:t xml:space="preserve"> по направлению "Чирлидинг".</w:t>
      </w:r>
      <w:r w:rsidR="0044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CA" w:rsidRDefault="00453AC0" w:rsidP="00E55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C0">
        <w:rPr>
          <w:rFonts w:ascii="Times New Roman" w:hAnsi="Times New Roman" w:cs="Times New Roman"/>
          <w:sz w:val="28"/>
          <w:szCs w:val="28"/>
        </w:rPr>
        <w:t xml:space="preserve">Хоть я и учитель физической культуры, но уверен, что эстетическое воспитание детей имеет </w:t>
      </w:r>
      <w:proofErr w:type="gramStart"/>
      <w:r w:rsidRPr="00453AC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53AC0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Поэтому свое хобби «Оригами» я пытаюсь привить детям на внеурочных занятиях в начальных классах. А 26. 08.2019 на базе МБ</w:t>
      </w:r>
      <w:r w:rsidRPr="00453AC0">
        <w:rPr>
          <w:rFonts w:ascii="Times New Roman" w:hAnsi="Times New Roman" w:cs="Times New Roman"/>
          <w:sz w:val="28"/>
          <w:szCs w:val="28"/>
        </w:rPr>
        <w:t>ОУ «Мамонтовская СОШ» состоялась августовская встреча педагогов и воспитателей района, посвящённа</w:t>
      </w:r>
      <w:r>
        <w:rPr>
          <w:rFonts w:ascii="Times New Roman" w:hAnsi="Times New Roman" w:cs="Times New Roman"/>
          <w:sz w:val="28"/>
          <w:szCs w:val="28"/>
        </w:rPr>
        <w:t>я теме «Сердце, отданное детям», где мастер – класс по «Оригами» был проведен и для коллег.</w:t>
      </w:r>
    </w:p>
    <w:p w:rsidR="00343E4B" w:rsidRDefault="00343E4B" w:rsidP="00E55ACA">
      <w:pPr>
        <w:jc w:val="both"/>
        <w:rPr>
          <w:rFonts w:ascii="Times New Roman" w:hAnsi="Times New Roman"/>
          <w:sz w:val="28"/>
          <w:szCs w:val="28"/>
        </w:rPr>
      </w:pPr>
    </w:p>
    <w:p w:rsidR="00E55ACA" w:rsidRDefault="00F913FF" w:rsidP="0034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5ACA">
        <w:rPr>
          <w:rFonts w:ascii="Times New Roman" w:hAnsi="Times New Roman" w:cs="Times New Roman"/>
          <w:color w:val="000000"/>
          <w:sz w:val="28"/>
          <w:szCs w:val="28"/>
        </w:rPr>
        <w:t>Считаю, что показывая собственным примером, любовь к спорту и здоровому образу жизни мы стимулируем мотивацию наших детей к двигательной активности, поэтому сам п</w:t>
      </w:r>
      <w:r w:rsidR="004E0E58">
        <w:rPr>
          <w:rFonts w:ascii="Times New Roman" w:hAnsi="Times New Roman" w:cs="Times New Roman"/>
          <w:color w:val="000000"/>
          <w:sz w:val="28"/>
          <w:szCs w:val="28"/>
        </w:rPr>
        <w:t xml:space="preserve">ринимаю активное участие в </w:t>
      </w:r>
      <w:r w:rsidR="00343E4B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и культурной жизни </w:t>
      </w:r>
      <w:r w:rsidR="004E0E5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60C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3E4B">
        <w:rPr>
          <w:rFonts w:ascii="Times New Roman" w:hAnsi="Times New Roman" w:cs="Times New Roman"/>
          <w:color w:val="000000"/>
          <w:sz w:val="28"/>
          <w:szCs w:val="28"/>
        </w:rPr>
        <w:t xml:space="preserve">С 2018 года открыл для себя новое направление «хореография» и вместе со своими воспитанниками постоянно участвую в театральных хореографических постановках. </w:t>
      </w:r>
      <w:r w:rsidR="00E55ACA">
        <w:rPr>
          <w:rFonts w:ascii="Times New Roman" w:hAnsi="Times New Roman" w:cs="Times New Roman"/>
          <w:sz w:val="28"/>
          <w:szCs w:val="28"/>
        </w:rPr>
        <w:t xml:space="preserve">Стараюсь быть </w:t>
      </w:r>
      <w:r w:rsidR="00E55ACA">
        <w:rPr>
          <w:rFonts w:ascii="Times New Roman" w:hAnsi="Times New Roman" w:cs="Times New Roman"/>
          <w:sz w:val="28"/>
          <w:szCs w:val="28"/>
        </w:rPr>
        <w:lastRenderedPageBreak/>
        <w:t>всегда в творческом поиске, упорно работать над повышением своей квалификации, изучать передовой опыт, посещаю различные курсы, семинары.</w:t>
      </w:r>
    </w:p>
    <w:p w:rsidR="004652F1" w:rsidRPr="00577E0D" w:rsidRDefault="00577E0D" w:rsidP="00577E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E0D">
        <w:rPr>
          <w:rFonts w:ascii="Times New Roman" w:hAnsi="Times New Roman" w:cs="Times New Roman"/>
          <w:b/>
          <w:color w:val="000000"/>
          <w:sz w:val="28"/>
          <w:szCs w:val="28"/>
        </w:rPr>
        <w:t>Участие в муниципальных, региональных мероприятиях.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426"/>
        <w:gridCol w:w="5245"/>
        <w:gridCol w:w="1134"/>
        <w:gridCol w:w="2835"/>
      </w:tblGrid>
      <w:tr w:rsidR="00577E0D" w:rsidRPr="00577E0D" w:rsidTr="00C9101E">
        <w:tc>
          <w:tcPr>
            <w:tcW w:w="426" w:type="dxa"/>
            <w:vAlign w:val="center"/>
          </w:tcPr>
          <w:p w:rsidR="00577E0D" w:rsidRPr="00577E0D" w:rsidRDefault="00577E0D" w:rsidP="00C910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577E0D" w:rsidRPr="00577E0D" w:rsidRDefault="00577E0D" w:rsidP="00C910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577E0D" w:rsidRPr="00577E0D" w:rsidRDefault="00577E0D" w:rsidP="00C910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участия</w:t>
            </w:r>
          </w:p>
        </w:tc>
        <w:tc>
          <w:tcPr>
            <w:tcW w:w="2835" w:type="dxa"/>
            <w:vAlign w:val="center"/>
          </w:tcPr>
          <w:p w:rsidR="00577E0D" w:rsidRPr="00577E0D" w:rsidRDefault="00577E0D" w:rsidP="00C910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педагогической деятельности</w:t>
            </w:r>
          </w:p>
        </w:tc>
      </w:tr>
      <w:tr w:rsidR="00C9101E" w:rsidRPr="00577E0D" w:rsidTr="00C9101E">
        <w:tc>
          <w:tcPr>
            <w:tcW w:w="426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открытого урока в рамках РМО учителей физической культуры.</w:t>
            </w:r>
          </w:p>
        </w:tc>
        <w:tc>
          <w:tcPr>
            <w:tcW w:w="1134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</w:p>
        </w:tc>
      </w:tr>
      <w:tr w:rsidR="00C9101E" w:rsidRPr="00577E0D" w:rsidTr="00C9101E">
        <w:tc>
          <w:tcPr>
            <w:tcW w:w="426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C9101E" w:rsidRPr="00E75536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профильной программы лагеря «Летний фестиваль #РДШ22»</w:t>
            </w:r>
          </w:p>
        </w:tc>
        <w:tc>
          <w:tcPr>
            <w:tcW w:w="1134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</w:p>
        </w:tc>
      </w:tr>
      <w:tr w:rsidR="00C9101E" w:rsidRPr="00577E0D" w:rsidTr="00C9101E">
        <w:tc>
          <w:tcPr>
            <w:tcW w:w="426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вгустовская встреча педагогов и воспитателей района, посвящённая теме «Сердце, отданное детям».</w:t>
            </w:r>
          </w:p>
        </w:tc>
        <w:tc>
          <w:tcPr>
            <w:tcW w:w="1134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 - класса</w:t>
            </w:r>
          </w:p>
        </w:tc>
      </w:tr>
      <w:tr w:rsidR="00C9101E" w:rsidRPr="00577E0D" w:rsidTr="00C9101E">
        <w:tc>
          <w:tcPr>
            <w:tcW w:w="426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урок физкультуры в соответствии с требованиями ФГОС ООО и СОО</w:t>
            </w: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часа</w:t>
            </w:r>
          </w:p>
        </w:tc>
        <w:tc>
          <w:tcPr>
            <w:tcW w:w="1134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01E" w:rsidRPr="00577E0D" w:rsidTr="00C9101E">
        <w:trPr>
          <w:trHeight w:val="54"/>
        </w:trPr>
        <w:tc>
          <w:tcPr>
            <w:tcW w:w="426" w:type="dxa"/>
            <w:vAlign w:val="center"/>
          </w:tcPr>
          <w:p w:rsidR="00C9101E" w:rsidRPr="00577E0D" w:rsidRDefault="00C9101E" w:rsidP="00C9101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региональной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сессии Ассоциации молодых педагогов Алтайского края.</w:t>
            </w:r>
          </w:p>
        </w:tc>
        <w:tc>
          <w:tcPr>
            <w:tcW w:w="1134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9101E" w:rsidRPr="00577E0D" w:rsidRDefault="00C9101E" w:rsidP="00C91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</w:p>
        </w:tc>
      </w:tr>
    </w:tbl>
    <w:p w:rsidR="00577E0D" w:rsidRPr="007437FF" w:rsidRDefault="00577E0D" w:rsidP="00F913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1750" w:rsidRPr="007437FF" w:rsidRDefault="007B1750" w:rsidP="00465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749C" w:rsidRPr="00577E0D" w:rsidRDefault="0086749C" w:rsidP="00577E0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E0D">
        <w:rPr>
          <w:rFonts w:ascii="Times New Roman" w:hAnsi="Times New Roman" w:cs="Times New Roman"/>
          <w:sz w:val="28"/>
          <w:szCs w:val="28"/>
        </w:rPr>
        <w:t xml:space="preserve">    </w:t>
      </w:r>
      <w:r w:rsidR="008872D2" w:rsidRPr="00577E0D">
        <w:rPr>
          <w:rFonts w:ascii="Times New Roman" w:hAnsi="Times New Roman" w:cs="Times New Roman"/>
          <w:sz w:val="28"/>
          <w:szCs w:val="28"/>
        </w:rPr>
        <w:t xml:space="preserve">    В заключении хотелось бы сказать, что применяемые мною педагогические технологии результативны, целесообразны, и нацелены </w:t>
      </w:r>
      <w:r w:rsidRPr="00577E0D">
        <w:rPr>
          <w:rFonts w:ascii="Times New Roman" w:hAnsi="Times New Roman" w:cs="Times New Roman"/>
          <w:sz w:val="28"/>
          <w:szCs w:val="28"/>
        </w:rPr>
        <w:t xml:space="preserve">на формирование у учащихся мотивации </w:t>
      </w:r>
      <w:r w:rsidRPr="00577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7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занятиям</w:t>
      </w:r>
      <w:r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7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физической</w:t>
      </w:r>
      <w:r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7E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культурой</w:t>
      </w:r>
      <w:proofErr w:type="gramStart"/>
      <w:r w:rsidR="008872D2" w:rsidRPr="00577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01E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577E0D" w:rsidRPr="00577E0D">
        <w:rPr>
          <w:rFonts w:ascii="Times New Roman" w:hAnsi="Times New Roman" w:cs="Times New Roman"/>
          <w:sz w:val="28"/>
          <w:szCs w:val="28"/>
        </w:rPr>
        <w:t>,</w:t>
      </w:r>
      <w:r w:rsidRPr="00577E0D">
        <w:rPr>
          <w:rFonts w:ascii="Times New Roman" w:hAnsi="Times New Roman" w:cs="Times New Roman"/>
          <w:sz w:val="28"/>
          <w:szCs w:val="28"/>
        </w:rPr>
        <w:t xml:space="preserve"> что нельзя не согласиться с изречением мудрецов, которые говорили:</w:t>
      </w:r>
    </w:p>
    <w:p w:rsidR="007F0AB7" w:rsidRPr="00577E0D" w:rsidRDefault="00577E0D" w:rsidP="00577E0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6749C"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F0AB7"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>сли хочешь быть здоровым – бегай! если хочешь быть сильным – бегай! если хочешь быть умным – бегай!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F0AB7" w:rsidRPr="00577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думают, что они ходят и бегают, на самом деле они лишь передвигаются. Ходьба и бег – это самое сложное, самое красивое и самое целебное движение человека, - это специальные занятия, где быстро и легко человек способен начать правильно ходить, и тогда каждый его шаг является шагом на пути к здоровью.</w:t>
      </w:r>
    </w:p>
    <w:p w:rsidR="008872D2" w:rsidRPr="00577E0D" w:rsidRDefault="008872D2" w:rsidP="00577E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872D2" w:rsidRPr="00577E0D" w:rsidSect="0082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F1F"/>
    <w:multiLevelType w:val="hybridMultilevel"/>
    <w:tmpl w:val="04AC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F69"/>
    <w:multiLevelType w:val="hybridMultilevel"/>
    <w:tmpl w:val="6A8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4FD5"/>
    <w:multiLevelType w:val="hybridMultilevel"/>
    <w:tmpl w:val="C2CCB6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76626E9"/>
    <w:multiLevelType w:val="hybridMultilevel"/>
    <w:tmpl w:val="6FAA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643B3"/>
    <w:multiLevelType w:val="hybridMultilevel"/>
    <w:tmpl w:val="B484D508"/>
    <w:lvl w:ilvl="0" w:tplc="16F2C75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12FA1"/>
    <w:multiLevelType w:val="hybridMultilevel"/>
    <w:tmpl w:val="F276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E6B4D"/>
    <w:multiLevelType w:val="hybridMultilevel"/>
    <w:tmpl w:val="56080684"/>
    <w:lvl w:ilvl="0" w:tplc="3BC2D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60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0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A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8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4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6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8A8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6E0F93"/>
    <w:multiLevelType w:val="hybridMultilevel"/>
    <w:tmpl w:val="646AC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A94ADD"/>
    <w:multiLevelType w:val="hybridMultilevel"/>
    <w:tmpl w:val="7A0819E0"/>
    <w:lvl w:ilvl="0" w:tplc="16F2C75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FB0C5A"/>
    <w:multiLevelType w:val="hybridMultilevel"/>
    <w:tmpl w:val="0B3E83FE"/>
    <w:lvl w:ilvl="0" w:tplc="1898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A4E40"/>
    <w:multiLevelType w:val="hybridMultilevel"/>
    <w:tmpl w:val="36F6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945E7"/>
    <w:multiLevelType w:val="hybridMultilevel"/>
    <w:tmpl w:val="CD38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B68F2"/>
    <w:multiLevelType w:val="hybridMultilevel"/>
    <w:tmpl w:val="D53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748ED"/>
    <w:multiLevelType w:val="hybridMultilevel"/>
    <w:tmpl w:val="BB1A45B0"/>
    <w:lvl w:ilvl="0" w:tplc="C980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8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4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4F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CA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6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E3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6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58F35AC"/>
    <w:multiLevelType w:val="multilevel"/>
    <w:tmpl w:val="7DBE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73595"/>
    <w:multiLevelType w:val="hybridMultilevel"/>
    <w:tmpl w:val="C5DE6F76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F4"/>
    <w:rsid w:val="000350C6"/>
    <w:rsid w:val="000352CF"/>
    <w:rsid w:val="00076C03"/>
    <w:rsid w:val="000862F2"/>
    <w:rsid w:val="000D0BE7"/>
    <w:rsid w:val="000E7414"/>
    <w:rsid w:val="000F1565"/>
    <w:rsid w:val="00106CB7"/>
    <w:rsid w:val="001467EF"/>
    <w:rsid w:val="00166C39"/>
    <w:rsid w:val="00287C50"/>
    <w:rsid w:val="003056CA"/>
    <w:rsid w:val="00343E4B"/>
    <w:rsid w:val="003C6AB2"/>
    <w:rsid w:val="003F6A99"/>
    <w:rsid w:val="00411F21"/>
    <w:rsid w:val="00443DF6"/>
    <w:rsid w:val="00453AC0"/>
    <w:rsid w:val="004652F1"/>
    <w:rsid w:val="004D1BF8"/>
    <w:rsid w:val="004D2385"/>
    <w:rsid w:val="004D4CBA"/>
    <w:rsid w:val="004E0E58"/>
    <w:rsid w:val="004E1433"/>
    <w:rsid w:val="00507666"/>
    <w:rsid w:val="00537BB4"/>
    <w:rsid w:val="00577E0D"/>
    <w:rsid w:val="005C703F"/>
    <w:rsid w:val="005D5425"/>
    <w:rsid w:val="005F5D18"/>
    <w:rsid w:val="00616519"/>
    <w:rsid w:val="0062437D"/>
    <w:rsid w:val="006623C1"/>
    <w:rsid w:val="006C43B0"/>
    <w:rsid w:val="007078AA"/>
    <w:rsid w:val="0071770B"/>
    <w:rsid w:val="00731B9A"/>
    <w:rsid w:val="007437FF"/>
    <w:rsid w:val="00747421"/>
    <w:rsid w:val="00754C52"/>
    <w:rsid w:val="00760A99"/>
    <w:rsid w:val="00770610"/>
    <w:rsid w:val="007A1C0C"/>
    <w:rsid w:val="007B1750"/>
    <w:rsid w:val="007E1A77"/>
    <w:rsid w:val="007F0AB7"/>
    <w:rsid w:val="008063D2"/>
    <w:rsid w:val="00814BE4"/>
    <w:rsid w:val="00823FDD"/>
    <w:rsid w:val="00837204"/>
    <w:rsid w:val="008400F1"/>
    <w:rsid w:val="00862B26"/>
    <w:rsid w:val="0086749C"/>
    <w:rsid w:val="00877816"/>
    <w:rsid w:val="00880953"/>
    <w:rsid w:val="008872D2"/>
    <w:rsid w:val="008E0DCE"/>
    <w:rsid w:val="008F467F"/>
    <w:rsid w:val="009A7E46"/>
    <w:rsid w:val="009D2125"/>
    <w:rsid w:val="009E2389"/>
    <w:rsid w:val="009F410B"/>
    <w:rsid w:val="009F4927"/>
    <w:rsid w:val="00A13B54"/>
    <w:rsid w:val="00A21457"/>
    <w:rsid w:val="00A46602"/>
    <w:rsid w:val="00A749F7"/>
    <w:rsid w:val="00AB1E36"/>
    <w:rsid w:val="00AE1729"/>
    <w:rsid w:val="00B37161"/>
    <w:rsid w:val="00B75B19"/>
    <w:rsid w:val="00BE2870"/>
    <w:rsid w:val="00BF5519"/>
    <w:rsid w:val="00C1300A"/>
    <w:rsid w:val="00C55351"/>
    <w:rsid w:val="00C70B91"/>
    <w:rsid w:val="00C80739"/>
    <w:rsid w:val="00C90F7B"/>
    <w:rsid w:val="00C9101E"/>
    <w:rsid w:val="00CA1AAA"/>
    <w:rsid w:val="00CA22E6"/>
    <w:rsid w:val="00CC6A48"/>
    <w:rsid w:val="00CD7841"/>
    <w:rsid w:val="00CE5005"/>
    <w:rsid w:val="00D2078A"/>
    <w:rsid w:val="00D22ED6"/>
    <w:rsid w:val="00D54983"/>
    <w:rsid w:val="00D60CF6"/>
    <w:rsid w:val="00D83282"/>
    <w:rsid w:val="00DD75A5"/>
    <w:rsid w:val="00E1013A"/>
    <w:rsid w:val="00E20818"/>
    <w:rsid w:val="00E55ACA"/>
    <w:rsid w:val="00E75536"/>
    <w:rsid w:val="00ED4007"/>
    <w:rsid w:val="00ED7469"/>
    <w:rsid w:val="00EF07F4"/>
    <w:rsid w:val="00EF329B"/>
    <w:rsid w:val="00F11C4D"/>
    <w:rsid w:val="00F45044"/>
    <w:rsid w:val="00F84EAB"/>
    <w:rsid w:val="00F913FF"/>
    <w:rsid w:val="00FB4A11"/>
    <w:rsid w:val="00FC2B3E"/>
    <w:rsid w:val="00FF1296"/>
    <w:rsid w:val="00FF2F55"/>
    <w:rsid w:val="00FF413D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3D2"/>
    <w:pPr>
      <w:ind w:left="720"/>
      <w:contextualSpacing/>
    </w:pPr>
  </w:style>
  <w:style w:type="table" w:styleId="a6">
    <w:name w:val="Table Grid"/>
    <w:basedOn w:val="a1"/>
    <w:uiPriority w:val="59"/>
    <w:rsid w:val="007B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6623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3D2"/>
    <w:pPr>
      <w:ind w:left="720"/>
      <w:contextualSpacing/>
    </w:pPr>
  </w:style>
  <w:style w:type="table" w:styleId="a6">
    <w:name w:val="Table Grid"/>
    <w:basedOn w:val="a1"/>
    <w:uiPriority w:val="59"/>
    <w:rsid w:val="007B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6623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успеваемость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2018/19 уч.г.</c:v>
                </c:pt>
                <c:pt idx="1">
                  <c:v>2019/20 уч.г</c:v>
                </c:pt>
                <c:pt idx="2">
                  <c:v>2020/21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2018/19 уч.г.</c:v>
                </c:pt>
                <c:pt idx="1">
                  <c:v>2019/20 уч.г</c:v>
                </c:pt>
                <c:pt idx="2">
                  <c:v>2020/21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0.98899999999999999</c:v>
                </c:pt>
                <c:pt idx="1">
                  <c:v>0.995</c:v>
                </c:pt>
                <c:pt idx="2">
                  <c:v>0.98899999999999999</c:v>
                </c:pt>
              </c:numCache>
            </c:numRef>
          </c:val>
        </c:ser>
        <c:gapWidth val="75"/>
        <c:overlap val="40"/>
        <c:axId val="235748352"/>
        <c:axId val="81101568"/>
      </c:barChart>
      <c:catAx>
        <c:axId val="235748352"/>
        <c:scaling>
          <c:orientation val="minMax"/>
        </c:scaling>
        <c:axPos val="b"/>
        <c:majorTickMark val="none"/>
        <c:tickLblPos val="nextTo"/>
        <c:crossAx val="81101568"/>
        <c:crosses val="autoZero"/>
        <c:auto val="1"/>
        <c:lblAlgn val="ctr"/>
        <c:lblOffset val="100"/>
      </c:catAx>
      <c:valAx>
        <c:axId val="811015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235748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5CC4F1-FF3F-4FE9-BB97-4E8BBF46240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53E191-3CBE-4A34-984C-90F37EFDD098}">
      <dgm:prSet phldrT="[Текст]" custT="1"/>
      <dgm:spPr/>
      <dgm:t>
        <a:bodyPr/>
        <a:lstStyle/>
        <a:p>
          <a:r>
            <a:rPr lang="ru-RU" sz="1400">
              <a:latin typeface="+mj-lt"/>
              <a:cs typeface="Times New Roman" pitchFamily="18" charset="0"/>
            </a:rPr>
            <a:t>Педагогические технологии</a:t>
          </a:r>
        </a:p>
      </dgm:t>
    </dgm:pt>
    <dgm:pt modelId="{382DAAB9-2E9C-4D0B-ADED-ED78FBBC9754}" type="parTrans" cxnId="{124F259C-0702-4090-BE74-6A7C34729C18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06DD3969-EDB2-43C8-BA13-D58785C50C9F}" type="sibTrans" cxnId="{124F259C-0702-4090-BE74-6A7C34729C18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170B2E55-EFBC-4BB9-B069-8535146649EB}">
      <dgm:prSet phldrT="[Текст]" custT="1"/>
      <dgm:spPr/>
      <dgm:t>
        <a:bodyPr/>
        <a:lstStyle/>
        <a:p>
          <a:r>
            <a:rPr lang="ru-RU" sz="1400">
              <a:latin typeface="+mj-lt"/>
              <a:cs typeface="Times New Roman" pitchFamily="18" charset="0"/>
            </a:rPr>
            <a:t>Здоровьесберегающие</a:t>
          </a:r>
        </a:p>
      </dgm:t>
    </dgm:pt>
    <dgm:pt modelId="{94CBE1C6-0559-482C-BFDA-C6EF80D0FC23}" type="parTrans" cxnId="{475D8E54-C337-41A8-89A0-DB61E035D878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81C9BCA1-F0B8-4356-93CA-0ED18CC537F7}" type="sibTrans" cxnId="{475D8E54-C337-41A8-89A0-DB61E035D878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9E9B93E3-D81B-484C-A2AE-8C206142FA40}">
      <dgm:prSet phldrT="[Текст]" custT="1"/>
      <dgm:spPr/>
      <dgm:t>
        <a:bodyPr/>
        <a:lstStyle/>
        <a:p>
          <a:r>
            <a:rPr lang="ru-RU" sz="1400">
              <a:latin typeface="+mj-lt"/>
              <a:cs typeface="Times New Roman" pitchFamily="18" charset="0"/>
            </a:rPr>
            <a:t>Игровые</a:t>
          </a:r>
        </a:p>
      </dgm:t>
    </dgm:pt>
    <dgm:pt modelId="{8ADCFF9F-FDB9-4F89-B7B3-C2BAF4C2F6F0}" type="parTrans" cxnId="{71AE58DE-F263-4A6E-9C8C-A11C3AF86760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C264C562-33E0-46BB-8D58-CE87C3E1A8F2}" type="sibTrans" cxnId="{71AE58DE-F263-4A6E-9C8C-A11C3AF86760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FEF63D8E-3769-4047-AE2F-9CC3B3B2EA8F}">
      <dgm:prSet phldrT="[Текст]" custT="1"/>
      <dgm:spPr/>
      <dgm:t>
        <a:bodyPr/>
        <a:lstStyle/>
        <a:p>
          <a:r>
            <a:rPr lang="ru-RU" sz="1400">
              <a:latin typeface="+mj-lt"/>
              <a:cs typeface="Times New Roman" pitchFamily="18" charset="0"/>
            </a:rPr>
            <a:t>Критическое мышление</a:t>
          </a:r>
        </a:p>
      </dgm:t>
    </dgm:pt>
    <dgm:pt modelId="{2F28D519-C2FF-43E5-A3D5-F5F16B2C17BF}" type="parTrans" cxnId="{73828859-63B6-4683-8CF4-F2F8AE95CBE2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E3090C2C-0C4C-4417-A58E-98F397CF62DA}" type="sibTrans" cxnId="{73828859-63B6-4683-8CF4-F2F8AE95CBE2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DFB8161F-0DCE-4E5C-B4C9-0F4CB2F67DFF}">
      <dgm:prSet phldrT="[Текст]" custT="1"/>
      <dgm:spPr/>
      <dgm:t>
        <a:bodyPr/>
        <a:lstStyle/>
        <a:p>
          <a:r>
            <a:rPr lang="ru-RU" sz="1400">
              <a:latin typeface="+mj-lt"/>
              <a:cs typeface="Times New Roman" pitchFamily="18" charset="0"/>
            </a:rPr>
            <a:t>ИКТ</a:t>
          </a:r>
        </a:p>
      </dgm:t>
    </dgm:pt>
    <dgm:pt modelId="{8E0C8154-1D54-482D-B1CA-F6C59266DD39}" type="parTrans" cxnId="{79A8C945-1436-42BF-95BD-38C3D04540FB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92A1BB20-4CDC-4674-984A-3971E6336E45}" type="sibTrans" cxnId="{79A8C945-1436-42BF-95BD-38C3D04540FB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956B45FA-F396-4FD4-ABB4-750EF904D7E0}">
      <dgm:prSet phldrT="[Текст]" custT="1"/>
      <dgm:spPr/>
      <dgm:t>
        <a:bodyPr/>
        <a:lstStyle/>
        <a:p>
          <a:r>
            <a:rPr lang="ru-RU" sz="1400" b="0" i="0">
              <a:latin typeface="+mj-lt"/>
            </a:rPr>
            <a:t>Проектная технология</a:t>
          </a:r>
          <a:endParaRPr lang="ru-RU" sz="1400">
            <a:latin typeface="+mj-lt"/>
            <a:cs typeface="Times New Roman" pitchFamily="18" charset="0"/>
          </a:endParaRPr>
        </a:p>
      </dgm:t>
    </dgm:pt>
    <dgm:pt modelId="{B393FC56-DA7C-4BE6-B509-9F05A6B2715B}" type="parTrans" cxnId="{BEBA38B2-D4C3-4578-9CCD-088075EE8CC9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36A18011-0A6B-47E4-865A-33490AB75426}" type="sibTrans" cxnId="{BEBA38B2-D4C3-4578-9CCD-088075EE8CC9}">
      <dgm:prSet/>
      <dgm:spPr/>
      <dgm:t>
        <a:bodyPr/>
        <a:lstStyle/>
        <a:p>
          <a:endParaRPr lang="ru-RU">
            <a:latin typeface="+mj-lt"/>
          </a:endParaRPr>
        </a:p>
      </dgm:t>
    </dgm:pt>
    <dgm:pt modelId="{989966D1-9493-422A-B316-9B90F088F2C3}" type="pres">
      <dgm:prSet presAssocID="{0D5CC4F1-FF3F-4FE9-BB97-4E8BBF46240E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4BFAFCF-58E0-47F8-BE07-36F0E8CCAD6D}" type="pres">
      <dgm:prSet presAssocID="{0D5CC4F1-FF3F-4FE9-BB97-4E8BBF46240E}" presName="pyramid" presStyleLbl="node1" presStyleIdx="0" presStyleCnt="1" custLinFactNeighborX="-42262" custLinFactNeighborY="-1786"/>
      <dgm:spPr/>
    </dgm:pt>
    <dgm:pt modelId="{A84F520F-8F51-4DC4-BF74-D765BC5DFF24}" type="pres">
      <dgm:prSet presAssocID="{0D5CC4F1-FF3F-4FE9-BB97-4E8BBF46240E}" presName="theList" presStyleCnt="0"/>
      <dgm:spPr/>
    </dgm:pt>
    <dgm:pt modelId="{D991B856-C2D1-4253-BF72-A92BA5CC360C}" type="pres">
      <dgm:prSet presAssocID="{D053E191-3CBE-4A34-984C-90F37EFDD098}" presName="aNode" presStyleLbl="fgAcc1" presStyleIdx="0" presStyleCnt="6" custScaleY="1010412" custLinFactY="1648389" custLinFactNeighborX="-94323" custLinFactNeighborY="17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DA26B9-9BED-41CD-A588-ADAA688C542D}" type="pres">
      <dgm:prSet presAssocID="{D053E191-3CBE-4A34-984C-90F37EFDD098}" presName="aSpace" presStyleCnt="0"/>
      <dgm:spPr/>
    </dgm:pt>
    <dgm:pt modelId="{D66C3B21-B89E-4536-B72E-3B89B0B5F19F}" type="pres">
      <dgm:prSet presAssocID="{170B2E55-EFBC-4BB9-B069-8535146649EB}" presName="aNode" presStyleLbl="fgAcc1" presStyleIdx="1" presStyleCnt="6" custScaleY="995085" custLinFactY="-276603" custLinFactNeighborX="13278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2E6FE-89E3-44E2-8A61-A29B3A779348}" type="pres">
      <dgm:prSet presAssocID="{170B2E55-EFBC-4BB9-B069-8535146649EB}" presName="aSpace" presStyleCnt="0"/>
      <dgm:spPr/>
    </dgm:pt>
    <dgm:pt modelId="{599AFE91-D5C9-4E4B-B1E8-5A5CD1343431}" type="pres">
      <dgm:prSet presAssocID="{9E9B93E3-D81B-484C-A2AE-8C206142FA40}" presName="aNode" presStyleLbl="fgAcc1" presStyleIdx="2" presStyleCnt="6" custScaleY="675692" custLinFactY="-287210" custLinFactNeighborX="13278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A9B746-4BF9-4ED6-88EA-BCFA8F0EFB7E}" type="pres">
      <dgm:prSet presAssocID="{9E9B93E3-D81B-484C-A2AE-8C206142FA40}" presName="aSpace" presStyleCnt="0"/>
      <dgm:spPr/>
    </dgm:pt>
    <dgm:pt modelId="{8D87D934-DFF2-487B-BEA9-97BFE724744B}" type="pres">
      <dgm:prSet presAssocID="{FEF63D8E-3769-4047-AE2F-9CC3B3B2EA8F}" presName="aNode" presStyleLbl="fgAcc1" presStyleIdx="3" presStyleCnt="6" custScaleY="945079" custLinFactY="-296096" custLinFactNeighborX="13736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124E5-09D6-4327-8A2B-F7778D2014A0}" type="pres">
      <dgm:prSet presAssocID="{FEF63D8E-3769-4047-AE2F-9CC3B3B2EA8F}" presName="aSpace" presStyleCnt="0"/>
      <dgm:spPr/>
    </dgm:pt>
    <dgm:pt modelId="{4C4FE2B5-F875-4A8F-8387-42E398709562}" type="pres">
      <dgm:prSet presAssocID="{DFB8161F-0DCE-4E5C-B4C9-0F4CB2F67DFF}" presName="aNode" presStyleLbl="fgAcc1" presStyleIdx="4" presStyleCnt="6" custScaleY="644447" custLinFactY="-291547" custLinFactNeighborX="13736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00DE46-CD62-43B7-B185-3079C6BF4064}" type="pres">
      <dgm:prSet presAssocID="{DFB8161F-0DCE-4E5C-B4C9-0F4CB2F67DFF}" presName="aSpace" presStyleCnt="0"/>
      <dgm:spPr/>
    </dgm:pt>
    <dgm:pt modelId="{1082CF94-D138-4E78-9984-CE7917F2A0FD}" type="pres">
      <dgm:prSet presAssocID="{956B45FA-F396-4FD4-ABB4-750EF904D7E0}" presName="aNode" presStyleLbl="fgAcc1" presStyleIdx="5" presStyleCnt="6" custScaleY="1296742" custLinFactY="-294814" custLinFactNeighborX="14652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082BB-44C7-497B-951E-5B1144FC88B3}" type="pres">
      <dgm:prSet presAssocID="{956B45FA-F396-4FD4-ABB4-750EF904D7E0}" presName="aSpace" presStyleCnt="0"/>
      <dgm:spPr/>
    </dgm:pt>
  </dgm:ptLst>
  <dgm:cxnLst>
    <dgm:cxn modelId="{79A8C945-1436-42BF-95BD-38C3D04540FB}" srcId="{0D5CC4F1-FF3F-4FE9-BB97-4E8BBF46240E}" destId="{DFB8161F-0DCE-4E5C-B4C9-0F4CB2F67DFF}" srcOrd="4" destOrd="0" parTransId="{8E0C8154-1D54-482D-B1CA-F6C59266DD39}" sibTransId="{92A1BB20-4CDC-4674-984A-3971E6336E45}"/>
    <dgm:cxn modelId="{F2B1622E-F1A8-4EFF-9E4D-C317AD1324D3}" type="presOf" srcId="{956B45FA-F396-4FD4-ABB4-750EF904D7E0}" destId="{1082CF94-D138-4E78-9984-CE7917F2A0FD}" srcOrd="0" destOrd="0" presId="urn:microsoft.com/office/officeart/2005/8/layout/pyramid2"/>
    <dgm:cxn modelId="{2EBF2709-ECBF-4CDD-8654-D5260345A657}" type="presOf" srcId="{DFB8161F-0DCE-4E5C-B4C9-0F4CB2F67DFF}" destId="{4C4FE2B5-F875-4A8F-8387-42E398709562}" srcOrd="0" destOrd="0" presId="urn:microsoft.com/office/officeart/2005/8/layout/pyramid2"/>
    <dgm:cxn modelId="{6D24F1E2-2C26-462B-9A64-63F725761609}" type="presOf" srcId="{170B2E55-EFBC-4BB9-B069-8535146649EB}" destId="{D66C3B21-B89E-4536-B72E-3B89B0B5F19F}" srcOrd="0" destOrd="0" presId="urn:microsoft.com/office/officeart/2005/8/layout/pyramid2"/>
    <dgm:cxn modelId="{251A7B9B-515B-466F-8ADF-9983095C8843}" type="presOf" srcId="{0D5CC4F1-FF3F-4FE9-BB97-4E8BBF46240E}" destId="{989966D1-9493-422A-B316-9B90F088F2C3}" srcOrd="0" destOrd="0" presId="urn:microsoft.com/office/officeart/2005/8/layout/pyramid2"/>
    <dgm:cxn modelId="{73828859-63B6-4683-8CF4-F2F8AE95CBE2}" srcId="{0D5CC4F1-FF3F-4FE9-BB97-4E8BBF46240E}" destId="{FEF63D8E-3769-4047-AE2F-9CC3B3B2EA8F}" srcOrd="3" destOrd="0" parTransId="{2F28D519-C2FF-43E5-A3D5-F5F16B2C17BF}" sibTransId="{E3090C2C-0C4C-4417-A58E-98F397CF62DA}"/>
    <dgm:cxn modelId="{32B0C02B-AF69-40C6-A0B3-C2A13DB31795}" type="presOf" srcId="{FEF63D8E-3769-4047-AE2F-9CC3B3B2EA8F}" destId="{8D87D934-DFF2-487B-BEA9-97BFE724744B}" srcOrd="0" destOrd="0" presId="urn:microsoft.com/office/officeart/2005/8/layout/pyramid2"/>
    <dgm:cxn modelId="{124F259C-0702-4090-BE74-6A7C34729C18}" srcId="{0D5CC4F1-FF3F-4FE9-BB97-4E8BBF46240E}" destId="{D053E191-3CBE-4A34-984C-90F37EFDD098}" srcOrd="0" destOrd="0" parTransId="{382DAAB9-2E9C-4D0B-ADED-ED78FBBC9754}" sibTransId="{06DD3969-EDB2-43C8-BA13-D58785C50C9F}"/>
    <dgm:cxn modelId="{01564EDE-F44D-4D94-B8AB-EC40B0123317}" type="presOf" srcId="{D053E191-3CBE-4A34-984C-90F37EFDD098}" destId="{D991B856-C2D1-4253-BF72-A92BA5CC360C}" srcOrd="0" destOrd="0" presId="urn:microsoft.com/office/officeart/2005/8/layout/pyramid2"/>
    <dgm:cxn modelId="{6EA6495E-FA4C-46D0-8272-7977C1D0315D}" type="presOf" srcId="{9E9B93E3-D81B-484C-A2AE-8C206142FA40}" destId="{599AFE91-D5C9-4E4B-B1E8-5A5CD1343431}" srcOrd="0" destOrd="0" presId="urn:microsoft.com/office/officeart/2005/8/layout/pyramid2"/>
    <dgm:cxn modelId="{BEBA38B2-D4C3-4578-9CCD-088075EE8CC9}" srcId="{0D5CC4F1-FF3F-4FE9-BB97-4E8BBF46240E}" destId="{956B45FA-F396-4FD4-ABB4-750EF904D7E0}" srcOrd="5" destOrd="0" parTransId="{B393FC56-DA7C-4BE6-B509-9F05A6B2715B}" sibTransId="{36A18011-0A6B-47E4-865A-33490AB75426}"/>
    <dgm:cxn modelId="{71AE58DE-F263-4A6E-9C8C-A11C3AF86760}" srcId="{0D5CC4F1-FF3F-4FE9-BB97-4E8BBF46240E}" destId="{9E9B93E3-D81B-484C-A2AE-8C206142FA40}" srcOrd="2" destOrd="0" parTransId="{8ADCFF9F-FDB9-4F89-B7B3-C2BAF4C2F6F0}" sibTransId="{C264C562-33E0-46BB-8D58-CE87C3E1A8F2}"/>
    <dgm:cxn modelId="{475D8E54-C337-41A8-89A0-DB61E035D878}" srcId="{0D5CC4F1-FF3F-4FE9-BB97-4E8BBF46240E}" destId="{170B2E55-EFBC-4BB9-B069-8535146649EB}" srcOrd="1" destOrd="0" parTransId="{94CBE1C6-0559-482C-BFDA-C6EF80D0FC23}" sibTransId="{81C9BCA1-F0B8-4356-93CA-0ED18CC537F7}"/>
    <dgm:cxn modelId="{C2BE05C2-3A66-425C-B90B-A767C338E09E}" type="presParOf" srcId="{989966D1-9493-422A-B316-9B90F088F2C3}" destId="{54BFAFCF-58E0-47F8-BE07-36F0E8CCAD6D}" srcOrd="0" destOrd="0" presId="urn:microsoft.com/office/officeart/2005/8/layout/pyramid2"/>
    <dgm:cxn modelId="{98A284CE-9941-4640-8CAA-17D5D7047A5F}" type="presParOf" srcId="{989966D1-9493-422A-B316-9B90F088F2C3}" destId="{A84F520F-8F51-4DC4-BF74-D765BC5DFF24}" srcOrd="1" destOrd="0" presId="urn:microsoft.com/office/officeart/2005/8/layout/pyramid2"/>
    <dgm:cxn modelId="{D67837CB-8F4A-4B7B-AC95-0ED023C2AC2E}" type="presParOf" srcId="{A84F520F-8F51-4DC4-BF74-D765BC5DFF24}" destId="{D991B856-C2D1-4253-BF72-A92BA5CC360C}" srcOrd="0" destOrd="0" presId="urn:microsoft.com/office/officeart/2005/8/layout/pyramid2"/>
    <dgm:cxn modelId="{D06B7C69-FD05-4F3A-A167-2FD4D6F24459}" type="presParOf" srcId="{A84F520F-8F51-4DC4-BF74-D765BC5DFF24}" destId="{CBDA26B9-9BED-41CD-A588-ADAA688C542D}" srcOrd="1" destOrd="0" presId="urn:microsoft.com/office/officeart/2005/8/layout/pyramid2"/>
    <dgm:cxn modelId="{2D2208D4-8DED-4A8A-A743-D5FF063F1AAB}" type="presParOf" srcId="{A84F520F-8F51-4DC4-BF74-D765BC5DFF24}" destId="{D66C3B21-B89E-4536-B72E-3B89B0B5F19F}" srcOrd="2" destOrd="0" presId="urn:microsoft.com/office/officeart/2005/8/layout/pyramid2"/>
    <dgm:cxn modelId="{94EB6D3A-9225-45D9-B775-DF0E7C3006AF}" type="presParOf" srcId="{A84F520F-8F51-4DC4-BF74-D765BC5DFF24}" destId="{2542E6FE-89E3-44E2-8A61-A29B3A779348}" srcOrd="3" destOrd="0" presId="urn:microsoft.com/office/officeart/2005/8/layout/pyramid2"/>
    <dgm:cxn modelId="{CE20952C-956D-41E9-B2B2-15BBC4259EB7}" type="presParOf" srcId="{A84F520F-8F51-4DC4-BF74-D765BC5DFF24}" destId="{599AFE91-D5C9-4E4B-B1E8-5A5CD1343431}" srcOrd="4" destOrd="0" presId="urn:microsoft.com/office/officeart/2005/8/layout/pyramid2"/>
    <dgm:cxn modelId="{B9443F29-C1B3-4AE3-AD31-10D0A7B94512}" type="presParOf" srcId="{A84F520F-8F51-4DC4-BF74-D765BC5DFF24}" destId="{CEA9B746-4BF9-4ED6-88EA-BCFA8F0EFB7E}" srcOrd="5" destOrd="0" presId="urn:microsoft.com/office/officeart/2005/8/layout/pyramid2"/>
    <dgm:cxn modelId="{1A60D863-835E-4F18-8B54-F9C3D6D556EC}" type="presParOf" srcId="{A84F520F-8F51-4DC4-BF74-D765BC5DFF24}" destId="{8D87D934-DFF2-487B-BEA9-97BFE724744B}" srcOrd="6" destOrd="0" presId="urn:microsoft.com/office/officeart/2005/8/layout/pyramid2"/>
    <dgm:cxn modelId="{F20BF1E3-18A3-4E51-B74C-3E5C4946C197}" type="presParOf" srcId="{A84F520F-8F51-4DC4-BF74-D765BC5DFF24}" destId="{6E9124E5-09D6-4327-8A2B-F7778D2014A0}" srcOrd="7" destOrd="0" presId="urn:microsoft.com/office/officeart/2005/8/layout/pyramid2"/>
    <dgm:cxn modelId="{3A4B1B49-0EF6-4913-B347-F9D7F0BEDE43}" type="presParOf" srcId="{A84F520F-8F51-4DC4-BF74-D765BC5DFF24}" destId="{4C4FE2B5-F875-4A8F-8387-42E398709562}" srcOrd="8" destOrd="0" presId="urn:microsoft.com/office/officeart/2005/8/layout/pyramid2"/>
    <dgm:cxn modelId="{FA754B71-EB00-4C33-84A1-3E968324857D}" type="presParOf" srcId="{A84F520F-8F51-4DC4-BF74-D765BC5DFF24}" destId="{C800DE46-CD62-43B7-B185-3079C6BF4064}" srcOrd="9" destOrd="0" presId="urn:microsoft.com/office/officeart/2005/8/layout/pyramid2"/>
    <dgm:cxn modelId="{76A98336-AAD8-441C-A4F1-360574EBEF7B}" type="presParOf" srcId="{A84F520F-8F51-4DC4-BF74-D765BC5DFF24}" destId="{1082CF94-D138-4E78-9984-CE7917F2A0FD}" srcOrd="10" destOrd="0" presId="urn:microsoft.com/office/officeart/2005/8/layout/pyramid2"/>
    <dgm:cxn modelId="{7A293FE3-CE8F-417F-9AF9-1E0B23B7E83B}" type="presParOf" srcId="{A84F520F-8F51-4DC4-BF74-D765BC5DFF24}" destId="{B09082BB-44C7-497B-951E-5B1144FC88B3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BFAFCF-58E0-47F8-BE07-36F0E8CCAD6D}">
      <dsp:nvSpPr>
        <dsp:cNvPr id="0" name=""/>
        <dsp:cNvSpPr/>
      </dsp:nvSpPr>
      <dsp:spPr>
        <a:xfrm>
          <a:off x="0" y="0"/>
          <a:ext cx="2584450" cy="258445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1B856-C2D1-4253-BF72-A92BA5CC360C}">
      <dsp:nvSpPr>
        <dsp:cNvPr id="0" name=""/>
        <dsp:cNvSpPr/>
      </dsp:nvSpPr>
      <dsp:spPr>
        <a:xfrm>
          <a:off x="679091" y="940777"/>
          <a:ext cx="1679892" cy="36977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  <a:cs typeface="Times New Roman" pitchFamily="18" charset="0"/>
            </a:rPr>
            <a:t>Педагогические технологии</a:t>
          </a:r>
        </a:p>
      </dsp:txBody>
      <dsp:txXfrm>
        <a:off x="679091" y="940777"/>
        <a:ext cx="1679892" cy="369772"/>
      </dsp:txXfrm>
    </dsp:sp>
    <dsp:sp modelId="{D66C3B21-B89E-4536-B72E-3B89B0B5F19F}">
      <dsp:nvSpPr>
        <dsp:cNvPr id="0" name=""/>
        <dsp:cNvSpPr/>
      </dsp:nvSpPr>
      <dsp:spPr>
        <a:xfrm>
          <a:off x="2486672" y="519159"/>
          <a:ext cx="1679892" cy="36416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  <a:cs typeface="Times New Roman" pitchFamily="18" charset="0"/>
            </a:rPr>
            <a:t>Здоровьесберегающие</a:t>
          </a:r>
        </a:p>
      </dsp:txBody>
      <dsp:txXfrm>
        <a:off x="2486672" y="519159"/>
        <a:ext cx="1679892" cy="364163"/>
      </dsp:txXfrm>
    </dsp:sp>
    <dsp:sp modelId="{599AFE91-D5C9-4E4B-B1E8-5A5CD1343431}">
      <dsp:nvSpPr>
        <dsp:cNvPr id="0" name=""/>
        <dsp:cNvSpPr/>
      </dsp:nvSpPr>
      <dsp:spPr>
        <a:xfrm>
          <a:off x="2486672" y="884015"/>
          <a:ext cx="1679892" cy="24727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  <a:cs typeface="Times New Roman" pitchFamily="18" charset="0"/>
            </a:rPr>
            <a:t>Игровые</a:t>
          </a:r>
        </a:p>
      </dsp:txBody>
      <dsp:txXfrm>
        <a:off x="2486672" y="884015"/>
        <a:ext cx="1679892" cy="247277"/>
      </dsp:txXfrm>
    </dsp:sp>
    <dsp:sp modelId="{8D87D934-DFF2-487B-BEA9-97BFE724744B}">
      <dsp:nvSpPr>
        <dsp:cNvPr id="0" name=""/>
        <dsp:cNvSpPr/>
      </dsp:nvSpPr>
      <dsp:spPr>
        <a:xfrm>
          <a:off x="2494366" y="1132615"/>
          <a:ext cx="1679892" cy="34586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  <a:cs typeface="Times New Roman" pitchFamily="18" charset="0"/>
            </a:rPr>
            <a:t>Критическое мышление</a:t>
          </a:r>
        </a:p>
      </dsp:txBody>
      <dsp:txXfrm>
        <a:off x="2494366" y="1132615"/>
        <a:ext cx="1679892" cy="345863"/>
      </dsp:txXfrm>
    </dsp:sp>
    <dsp:sp modelId="{4C4FE2B5-F875-4A8F-8387-42E398709562}">
      <dsp:nvSpPr>
        <dsp:cNvPr id="0" name=""/>
        <dsp:cNvSpPr/>
      </dsp:nvSpPr>
      <dsp:spPr>
        <a:xfrm>
          <a:off x="2494366" y="1484718"/>
          <a:ext cx="1679892" cy="23584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  <a:cs typeface="Times New Roman" pitchFamily="18" charset="0"/>
            </a:rPr>
            <a:t>ИКТ</a:t>
          </a:r>
        </a:p>
      </dsp:txBody>
      <dsp:txXfrm>
        <a:off x="2494366" y="1484718"/>
        <a:ext cx="1679892" cy="235843"/>
      </dsp:txXfrm>
    </dsp:sp>
    <dsp:sp modelId="{1082CF94-D138-4E78-9984-CE7917F2A0FD}">
      <dsp:nvSpPr>
        <dsp:cNvPr id="0" name=""/>
        <dsp:cNvSpPr/>
      </dsp:nvSpPr>
      <dsp:spPr>
        <a:xfrm>
          <a:off x="2509754" y="1723940"/>
          <a:ext cx="1679892" cy="4745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+mj-lt"/>
            </a:rPr>
            <a:t>Проектная технология</a:t>
          </a:r>
          <a:endParaRPr lang="ru-RU" sz="1400" kern="1200">
            <a:latin typeface="+mj-lt"/>
            <a:cs typeface="Times New Roman" pitchFamily="18" charset="0"/>
          </a:endParaRPr>
        </a:p>
      </dsp:txBody>
      <dsp:txXfrm>
        <a:off x="2509754" y="1723940"/>
        <a:ext cx="1679892" cy="474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FF5B-3922-4ECB-86AB-78D63DB1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Alyona Bakhareva</cp:lastModifiedBy>
  <cp:revision>6</cp:revision>
  <cp:lastPrinted>2017-11-06T15:45:00Z</cp:lastPrinted>
  <dcterms:created xsi:type="dcterms:W3CDTF">2017-11-15T16:41:00Z</dcterms:created>
  <dcterms:modified xsi:type="dcterms:W3CDTF">2021-11-07T11:27:00Z</dcterms:modified>
</cp:coreProperties>
</file>