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DB" w:rsidRDefault="001E51DB" w:rsidP="001E51DB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ММО педагогов-психологов</w:t>
      </w:r>
    </w:p>
    <w:p w:rsidR="001E51DB" w:rsidRPr="00FE457E" w:rsidRDefault="001E51DB" w:rsidP="001E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457E">
        <w:rPr>
          <w:rFonts w:ascii="Times New Roman" w:hAnsi="Times New Roman" w:cs="Times New Roman"/>
          <w:b/>
          <w:sz w:val="28"/>
          <w:szCs w:val="28"/>
        </w:rPr>
        <w:t>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57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5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51DB" w:rsidRPr="007E2CB4" w:rsidRDefault="007A5B8C" w:rsidP="005B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1DB" w:rsidRPr="007E2CB4">
        <w:rPr>
          <w:rFonts w:ascii="Times New Roman" w:hAnsi="Times New Roman" w:cs="Times New Roman"/>
          <w:sz w:val="28"/>
          <w:szCs w:val="28"/>
        </w:rPr>
        <w:t>В 2022-2023 г деятельность ММО была направлена на</w:t>
      </w:r>
      <w:r w:rsidR="001E51DB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профессионального кругозора и обогащение опыта педагогов-психологов</w:t>
      </w:r>
    </w:p>
    <w:p w:rsidR="001E51DB" w:rsidRPr="007E2CB4" w:rsidRDefault="007A5B8C" w:rsidP="005B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="001E51DB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нормативными документами и стандартами образования, методическое объединение ставило перед собой задачи:</w:t>
      </w:r>
    </w:p>
    <w:p w:rsidR="001E51DB" w:rsidRPr="007E2CB4" w:rsidRDefault="001E51DB" w:rsidP="005B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CB4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информационных и учебно-методических,</w:t>
      </w:r>
    </w:p>
    <w:p w:rsidR="001E51DB" w:rsidRPr="007E2CB4" w:rsidRDefault="001E51DB" w:rsidP="005B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педагогов-психологов ОУ.</w:t>
      </w:r>
    </w:p>
    <w:p w:rsidR="001E51DB" w:rsidRPr="007E2CB4" w:rsidRDefault="001E51DB" w:rsidP="005B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обмену опытом по использованию современных технологий и методов работы с обучающимися.</w:t>
      </w:r>
    </w:p>
    <w:p w:rsidR="0049792E" w:rsidRPr="007E2CB4" w:rsidRDefault="007A5B8C" w:rsidP="00D7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E51DB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проводилась в соответствии с планом. Темы для работы ММО </w:t>
      </w:r>
      <w:r w:rsidR="00EE1AD6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намечены исходя из текущих запросов специалистов.</w:t>
      </w:r>
    </w:p>
    <w:p w:rsidR="00753DDE" w:rsidRPr="007E2CB4" w:rsidRDefault="009A259D" w:rsidP="00D732E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E2CB4">
        <w:rPr>
          <w:color w:val="000000"/>
          <w:sz w:val="28"/>
          <w:szCs w:val="28"/>
        </w:rPr>
        <w:t xml:space="preserve">       </w:t>
      </w:r>
      <w:r w:rsidR="0049792E" w:rsidRPr="007E2CB4">
        <w:rPr>
          <w:color w:val="000000"/>
          <w:sz w:val="28"/>
          <w:szCs w:val="28"/>
        </w:rPr>
        <w:t>П</w:t>
      </w:r>
      <w:r w:rsidR="00753DDE" w:rsidRPr="007E2CB4">
        <w:rPr>
          <w:color w:val="000000"/>
          <w:sz w:val="28"/>
          <w:szCs w:val="28"/>
        </w:rPr>
        <w:t xml:space="preserve">едагоги-психологи </w:t>
      </w:r>
      <w:r w:rsidR="00865FCB" w:rsidRPr="007E2CB4">
        <w:rPr>
          <w:color w:val="000000"/>
          <w:sz w:val="28"/>
          <w:szCs w:val="28"/>
        </w:rPr>
        <w:t>вновь коснулись обсуждения а</w:t>
      </w:r>
      <w:r w:rsidR="00865FCB" w:rsidRPr="007E2CB4">
        <w:rPr>
          <w:sz w:val="28"/>
          <w:szCs w:val="28"/>
        </w:rPr>
        <w:t>ктуальных вопросов</w:t>
      </w:r>
      <w:r w:rsidR="00753DDE" w:rsidRPr="007E2CB4">
        <w:rPr>
          <w:sz w:val="28"/>
          <w:szCs w:val="28"/>
        </w:rPr>
        <w:t xml:space="preserve"> профилактики </w:t>
      </w:r>
      <w:proofErr w:type="spellStart"/>
      <w:r w:rsidR="00753DDE" w:rsidRPr="007E2CB4">
        <w:rPr>
          <w:sz w:val="28"/>
          <w:szCs w:val="28"/>
        </w:rPr>
        <w:t>б</w:t>
      </w:r>
      <w:r w:rsidR="00865FCB" w:rsidRPr="007E2CB4">
        <w:rPr>
          <w:sz w:val="28"/>
          <w:szCs w:val="28"/>
        </w:rPr>
        <w:t>уллинга</w:t>
      </w:r>
      <w:proofErr w:type="spellEnd"/>
      <w:r w:rsidR="00865FCB" w:rsidRPr="007E2CB4">
        <w:rPr>
          <w:sz w:val="28"/>
          <w:szCs w:val="28"/>
        </w:rPr>
        <w:t xml:space="preserve"> в образовательной среде. Новая форма проведения в виде наполнения делового альбома педагога-психолога позволила не только </w:t>
      </w:r>
      <w:r w:rsidR="00865FCB" w:rsidRPr="007E2CB4">
        <w:rPr>
          <w:color w:val="000000"/>
          <w:sz w:val="28"/>
          <w:szCs w:val="28"/>
        </w:rPr>
        <w:t xml:space="preserve">охарактеризовать </w:t>
      </w:r>
      <w:proofErr w:type="gramStart"/>
      <w:r w:rsidR="00865FCB" w:rsidRPr="007E2CB4">
        <w:rPr>
          <w:color w:val="000000"/>
          <w:sz w:val="28"/>
          <w:szCs w:val="28"/>
        </w:rPr>
        <w:t>школьный</w:t>
      </w:r>
      <w:proofErr w:type="gramEnd"/>
      <w:r w:rsidR="00865FCB" w:rsidRPr="007E2CB4">
        <w:rPr>
          <w:color w:val="000000"/>
          <w:sz w:val="28"/>
          <w:szCs w:val="28"/>
        </w:rPr>
        <w:t xml:space="preserve"> </w:t>
      </w:r>
      <w:proofErr w:type="spellStart"/>
      <w:r w:rsidR="00865FCB" w:rsidRPr="007E2CB4">
        <w:rPr>
          <w:color w:val="000000"/>
          <w:sz w:val="28"/>
          <w:szCs w:val="28"/>
        </w:rPr>
        <w:t>буллинг</w:t>
      </w:r>
      <w:proofErr w:type="spellEnd"/>
      <w:r w:rsidR="00865FCB" w:rsidRPr="007E2CB4">
        <w:rPr>
          <w:color w:val="000000"/>
          <w:sz w:val="28"/>
          <w:szCs w:val="28"/>
        </w:rPr>
        <w:t xml:space="preserve">, как социально-педагогическую проблему и одну из причин суицидального поведения детей и подростков, но и детально проанализировать психолого-педагогические особенности участников </w:t>
      </w:r>
      <w:proofErr w:type="spellStart"/>
      <w:r w:rsidR="00865FCB" w:rsidRPr="007E2CB4">
        <w:rPr>
          <w:color w:val="000000"/>
          <w:sz w:val="28"/>
          <w:szCs w:val="28"/>
        </w:rPr>
        <w:t>буллинга</w:t>
      </w:r>
      <w:proofErr w:type="spellEnd"/>
      <w:r w:rsidR="00865FCB" w:rsidRPr="007E2CB4">
        <w:rPr>
          <w:color w:val="000000"/>
          <w:sz w:val="28"/>
          <w:szCs w:val="28"/>
        </w:rPr>
        <w:t xml:space="preserve">, </w:t>
      </w:r>
      <w:r w:rsidR="00753DDE" w:rsidRPr="007E2CB4">
        <w:rPr>
          <w:color w:val="000000"/>
          <w:sz w:val="28"/>
          <w:szCs w:val="28"/>
        </w:rPr>
        <w:t xml:space="preserve">обосновать содержание, методы, формы профилактики </w:t>
      </w:r>
      <w:r w:rsidR="00865FCB" w:rsidRPr="007E2CB4">
        <w:rPr>
          <w:color w:val="000000"/>
          <w:sz w:val="28"/>
          <w:szCs w:val="28"/>
        </w:rPr>
        <w:t xml:space="preserve"> этого явления </w:t>
      </w:r>
      <w:r w:rsidR="00753DDE" w:rsidRPr="007E2CB4">
        <w:rPr>
          <w:color w:val="000000"/>
          <w:sz w:val="28"/>
          <w:szCs w:val="28"/>
        </w:rPr>
        <w:t xml:space="preserve">в условиях </w:t>
      </w:r>
      <w:r w:rsidR="00865FCB" w:rsidRPr="007E2CB4">
        <w:rPr>
          <w:color w:val="000000"/>
          <w:sz w:val="28"/>
          <w:szCs w:val="28"/>
        </w:rPr>
        <w:t>ОО.</w:t>
      </w:r>
      <w:r w:rsidR="00D732E3" w:rsidRPr="007E2CB4">
        <w:rPr>
          <w:color w:val="000000"/>
          <w:sz w:val="28"/>
          <w:szCs w:val="28"/>
        </w:rPr>
        <w:t xml:space="preserve"> Участники проблемной дискуссии «Последствия </w:t>
      </w:r>
      <w:proofErr w:type="spellStart"/>
      <w:r w:rsidR="00D732E3" w:rsidRPr="007E2CB4">
        <w:rPr>
          <w:color w:val="000000"/>
          <w:sz w:val="28"/>
          <w:szCs w:val="28"/>
        </w:rPr>
        <w:t>буллинга</w:t>
      </w:r>
      <w:proofErr w:type="spellEnd"/>
      <w:r w:rsidR="00D732E3" w:rsidRPr="007E2CB4">
        <w:rPr>
          <w:color w:val="000000"/>
          <w:sz w:val="28"/>
          <w:szCs w:val="28"/>
        </w:rPr>
        <w:t xml:space="preserve">» пришли к единому мнению, о негативных последствиях </w:t>
      </w:r>
      <w:proofErr w:type="spellStart"/>
      <w:r w:rsidR="00D732E3" w:rsidRPr="007E2CB4">
        <w:rPr>
          <w:color w:val="000000"/>
          <w:sz w:val="28"/>
          <w:szCs w:val="28"/>
        </w:rPr>
        <w:t>моббинга</w:t>
      </w:r>
      <w:proofErr w:type="spellEnd"/>
      <w:r w:rsidR="00D732E3" w:rsidRPr="007E2CB4">
        <w:rPr>
          <w:color w:val="000000"/>
          <w:sz w:val="28"/>
          <w:szCs w:val="28"/>
        </w:rPr>
        <w:t xml:space="preserve"> и </w:t>
      </w:r>
      <w:proofErr w:type="spellStart"/>
      <w:r w:rsidR="00D732E3" w:rsidRPr="007E2CB4">
        <w:rPr>
          <w:color w:val="000000"/>
          <w:sz w:val="28"/>
          <w:szCs w:val="28"/>
        </w:rPr>
        <w:t>буллинга</w:t>
      </w:r>
      <w:proofErr w:type="spellEnd"/>
      <w:r w:rsidR="00D732E3" w:rsidRPr="007E2CB4">
        <w:rPr>
          <w:color w:val="000000"/>
          <w:sz w:val="28"/>
          <w:szCs w:val="28"/>
        </w:rPr>
        <w:t xml:space="preserve"> для всех участниках: жертвы, зачинщика травли и пассивных наблюдателей</w:t>
      </w:r>
      <w:r w:rsidRPr="007E2CB4">
        <w:rPr>
          <w:color w:val="000000"/>
          <w:sz w:val="28"/>
          <w:szCs w:val="28"/>
        </w:rPr>
        <w:t>.</w:t>
      </w:r>
      <w:r w:rsidR="00D732E3" w:rsidRPr="007E2CB4">
        <w:rPr>
          <w:color w:val="000000"/>
          <w:sz w:val="28"/>
          <w:szCs w:val="28"/>
        </w:rPr>
        <w:t xml:space="preserve"> </w:t>
      </w:r>
    </w:p>
    <w:p w:rsidR="009A259D" w:rsidRPr="007E2CB4" w:rsidRDefault="007A5B8C" w:rsidP="00D732E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259D" w:rsidRPr="007E2CB4">
        <w:rPr>
          <w:color w:val="000000"/>
          <w:sz w:val="28"/>
          <w:szCs w:val="28"/>
        </w:rPr>
        <w:t xml:space="preserve">В этом году наше ММО активно сотрудничало с ММО классных руководителей и ММО учителей начальных классов. Совместные заседания </w:t>
      </w:r>
      <w:r w:rsidR="007E2CB4" w:rsidRPr="007E2CB4">
        <w:rPr>
          <w:color w:val="000000"/>
          <w:sz w:val="28"/>
          <w:szCs w:val="28"/>
        </w:rPr>
        <w:t xml:space="preserve">способствовали более полному анализу существующих в образовании </w:t>
      </w:r>
      <w:proofErr w:type="spellStart"/>
      <w:r w:rsidR="007E2CB4" w:rsidRPr="007E2CB4">
        <w:rPr>
          <w:color w:val="000000"/>
          <w:sz w:val="28"/>
          <w:szCs w:val="28"/>
        </w:rPr>
        <w:t>проблеи</w:t>
      </w:r>
      <w:proofErr w:type="spellEnd"/>
      <w:r w:rsidR="007E2CB4" w:rsidRPr="007E2CB4">
        <w:rPr>
          <w:color w:val="000000"/>
          <w:sz w:val="28"/>
          <w:szCs w:val="28"/>
        </w:rPr>
        <w:t xml:space="preserve"> и </w:t>
      </w:r>
      <w:r w:rsidR="009A259D" w:rsidRPr="007E2CB4">
        <w:rPr>
          <w:color w:val="000000"/>
          <w:sz w:val="28"/>
          <w:szCs w:val="28"/>
        </w:rPr>
        <w:t xml:space="preserve">позволили </w:t>
      </w:r>
      <w:r w:rsidR="007E2CB4" w:rsidRPr="007E2CB4">
        <w:rPr>
          <w:color w:val="000000"/>
          <w:sz w:val="28"/>
          <w:szCs w:val="28"/>
        </w:rPr>
        <w:t xml:space="preserve">значительно </w:t>
      </w:r>
      <w:r w:rsidR="009A259D" w:rsidRPr="007E2CB4">
        <w:rPr>
          <w:color w:val="000000"/>
          <w:sz w:val="28"/>
          <w:szCs w:val="28"/>
        </w:rPr>
        <w:t xml:space="preserve">расширить аудиторию для </w:t>
      </w:r>
      <w:r w:rsidR="007E2CB4" w:rsidRPr="007E2CB4">
        <w:rPr>
          <w:color w:val="000000"/>
          <w:sz w:val="28"/>
          <w:szCs w:val="28"/>
        </w:rPr>
        <w:t>распространения</w:t>
      </w:r>
      <w:r w:rsidR="009A259D" w:rsidRPr="007E2CB4">
        <w:rPr>
          <w:color w:val="000000"/>
          <w:sz w:val="28"/>
          <w:szCs w:val="28"/>
        </w:rPr>
        <w:t xml:space="preserve"> психологических знаний</w:t>
      </w:r>
      <w:r w:rsidR="007E2CB4" w:rsidRPr="007E2CB4">
        <w:rPr>
          <w:color w:val="000000"/>
          <w:sz w:val="28"/>
          <w:szCs w:val="28"/>
        </w:rPr>
        <w:t xml:space="preserve">. </w:t>
      </w:r>
      <w:r w:rsidR="009A259D" w:rsidRPr="007E2CB4">
        <w:rPr>
          <w:color w:val="000000"/>
          <w:sz w:val="28"/>
          <w:szCs w:val="28"/>
        </w:rPr>
        <w:t xml:space="preserve"> </w:t>
      </w:r>
    </w:p>
    <w:p w:rsidR="00ED3347" w:rsidRPr="007E2CB4" w:rsidRDefault="002C080B" w:rsidP="00ED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B4">
        <w:rPr>
          <w:rFonts w:ascii="Times New Roman" w:hAnsi="Times New Roman" w:cs="Times New Roman"/>
          <w:sz w:val="28"/>
          <w:szCs w:val="28"/>
        </w:rPr>
        <w:t xml:space="preserve">     </w:t>
      </w:r>
      <w:r w:rsidR="00ED3347" w:rsidRPr="007E2CB4">
        <w:rPr>
          <w:rFonts w:ascii="Times New Roman" w:hAnsi="Times New Roman" w:cs="Times New Roman"/>
          <w:sz w:val="28"/>
          <w:szCs w:val="28"/>
        </w:rPr>
        <w:t>Не простая политическая ситуация в стране потребовала внести коррективы в план мероприятий ММО педагогов-психологов и прора</w:t>
      </w:r>
      <w:r w:rsidR="005435C5" w:rsidRPr="007E2CB4">
        <w:rPr>
          <w:rFonts w:ascii="Times New Roman" w:hAnsi="Times New Roman" w:cs="Times New Roman"/>
          <w:sz w:val="28"/>
          <w:szCs w:val="28"/>
        </w:rPr>
        <w:t>ботать важный вопрос по профилактике экстремизма в подростковой среде.</w:t>
      </w:r>
      <w:r w:rsidR="003615A5" w:rsidRPr="007E2CB4">
        <w:rPr>
          <w:rFonts w:ascii="Times New Roman" w:hAnsi="Times New Roman" w:cs="Times New Roman"/>
          <w:sz w:val="28"/>
          <w:szCs w:val="28"/>
        </w:rPr>
        <w:t xml:space="preserve"> Были выделены психологические и социальные характеристики подросткового и юношеского возраста, которые могут провоцировать быстрое накопление</w:t>
      </w:r>
      <w:r w:rsidR="003615A5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протестного потенциала и, следовательно, должны быть учтены в нашей работе</w:t>
      </w:r>
      <w:r w:rsidR="002A40F2" w:rsidRPr="007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Детально проанализировали о</w:t>
      </w:r>
      <w:r w:rsidR="002A40F2" w:rsidRPr="007E2CB4">
        <w:rPr>
          <w:rFonts w:ascii="Times New Roman" w:hAnsi="Times New Roman" w:cs="Times New Roman"/>
          <w:sz w:val="28"/>
          <w:szCs w:val="28"/>
        </w:rPr>
        <w:t>сновные признаки того, что молодые люди начинают подпадать под влияние экстремисткой идеологии.</w:t>
      </w:r>
    </w:p>
    <w:p w:rsidR="001E51DB" w:rsidRPr="00163442" w:rsidRDefault="002A40F2" w:rsidP="00163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51DB" w:rsidRPr="007E2CB4">
        <w:rPr>
          <w:rFonts w:ascii="Times New Roman" w:hAnsi="Times New Roman" w:cs="Times New Roman"/>
          <w:sz w:val="28"/>
          <w:szCs w:val="28"/>
        </w:rPr>
        <w:t>Учитывая</w:t>
      </w:r>
      <w:r w:rsidR="00163442">
        <w:rPr>
          <w:rFonts w:ascii="Times New Roman" w:hAnsi="Times New Roman" w:cs="Times New Roman"/>
          <w:sz w:val="28"/>
          <w:szCs w:val="28"/>
        </w:rPr>
        <w:t xml:space="preserve"> то, что большинство специалистов сопровождения </w:t>
      </w:r>
      <w:r w:rsidR="00163442" w:rsidRPr="007E2CB4">
        <w:rPr>
          <w:rFonts w:ascii="Times New Roman" w:hAnsi="Times New Roman" w:cs="Times New Roman"/>
          <w:sz w:val="28"/>
          <w:szCs w:val="28"/>
        </w:rPr>
        <w:t xml:space="preserve">совмещают эту должность с другими образовательными направлениями, </w:t>
      </w:r>
      <w:r w:rsidR="001E51DB" w:rsidRPr="007E2CB4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являются очень востребованной формой взаимодействия. </w:t>
      </w:r>
      <w:r w:rsidR="00163442">
        <w:rPr>
          <w:rFonts w:ascii="Times New Roman" w:hAnsi="Times New Roman" w:cs="Times New Roman"/>
          <w:sz w:val="28"/>
          <w:szCs w:val="28"/>
        </w:rPr>
        <w:t>Такие</w:t>
      </w:r>
      <w:r w:rsidR="001E51DB" w:rsidRPr="007E2CB4">
        <w:rPr>
          <w:rFonts w:ascii="Times New Roman" w:hAnsi="Times New Roman" w:cs="Times New Roman"/>
          <w:sz w:val="28"/>
          <w:szCs w:val="28"/>
        </w:rPr>
        <w:t xml:space="preserve"> встречи проходят в режиме </w:t>
      </w:r>
      <w:proofErr w:type="spellStart"/>
      <w:r w:rsidR="001E51DB" w:rsidRPr="007E2CB4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1E51DB" w:rsidRPr="007E2CB4">
        <w:rPr>
          <w:rFonts w:ascii="Times New Roman" w:hAnsi="Times New Roman" w:cs="Times New Roman"/>
          <w:sz w:val="28"/>
          <w:szCs w:val="28"/>
        </w:rPr>
        <w:t xml:space="preserve">, где обсуждаются трудные вопросы, встречающиеся в работе. Наиболее частыми являются обращения по поводу </w:t>
      </w:r>
      <w:r w:rsidR="001E51DB" w:rsidRPr="007E2CB4">
        <w:rPr>
          <w:rFonts w:ascii="Times New Roman" w:hAnsi="Times New Roman" w:cs="Times New Roman"/>
          <w:bCs/>
          <w:sz w:val="28"/>
          <w:szCs w:val="28"/>
        </w:rPr>
        <w:t xml:space="preserve">написания психологических заключений в различные инстанции, психологической корректности заявленных формулировок,  адекватности и целесообразности подбора диагностического </w:t>
      </w:r>
      <w:r w:rsidR="001E51DB" w:rsidRPr="007E2CB4">
        <w:rPr>
          <w:rFonts w:ascii="Times New Roman" w:hAnsi="Times New Roman" w:cs="Times New Roman"/>
          <w:bCs/>
          <w:sz w:val="28"/>
          <w:szCs w:val="28"/>
        </w:rPr>
        <w:lastRenderedPageBreak/>
        <w:t>и коррекционно-развивающего материала согласно заявленной проблеме исследования,  интерпретации полученных показателей, рассмотрения вариантов консультативной помощи родителям.</w:t>
      </w:r>
    </w:p>
    <w:p w:rsidR="001E51DB" w:rsidRDefault="001E51DB" w:rsidP="001E51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B" w:rsidRPr="00FE457E" w:rsidRDefault="001E51DB" w:rsidP="001E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7E">
        <w:rPr>
          <w:rFonts w:ascii="Times New Roman" w:hAnsi="Times New Roman" w:cs="Times New Roman"/>
          <w:b/>
          <w:sz w:val="28"/>
          <w:szCs w:val="28"/>
        </w:rPr>
        <w:t xml:space="preserve">План заседаний ММО педагогов-психологов </w:t>
      </w:r>
    </w:p>
    <w:p w:rsidR="001E51DB" w:rsidRPr="00FE457E" w:rsidRDefault="001E51DB" w:rsidP="001E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7E">
        <w:rPr>
          <w:rFonts w:ascii="Times New Roman" w:hAnsi="Times New Roman" w:cs="Times New Roman"/>
          <w:b/>
          <w:sz w:val="28"/>
          <w:szCs w:val="28"/>
        </w:rPr>
        <w:t>на 202</w:t>
      </w:r>
      <w:r w:rsidR="00DB0F1E">
        <w:rPr>
          <w:rFonts w:ascii="Times New Roman" w:hAnsi="Times New Roman" w:cs="Times New Roman"/>
          <w:b/>
          <w:sz w:val="28"/>
          <w:szCs w:val="28"/>
        </w:rPr>
        <w:t>3</w:t>
      </w:r>
      <w:r w:rsidRPr="00FE457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B0F1E">
        <w:rPr>
          <w:rFonts w:ascii="Times New Roman" w:hAnsi="Times New Roman" w:cs="Times New Roman"/>
          <w:b/>
          <w:sz w:val="28"/>
          <w:szCs w:val="28"/>
        </w:rPr>
        <w:t>4</w:t>
      </w:r>
      <w:r w:rsidRPr="00FE45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51DB" w:rsidRPr="00CC20ED" w:rsidRDefault="001E51DB" w:rsidP="00CC20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E1B9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54513" w:rsidRPr="00154513">
        <w:rPr>
          <w:rFonts w:ascii="Times New Roman" w:hAnsi="Times New Roman" w:cs="Times New Roman"/>
          <w:sz w:val="28"/>
          <w:szCs w:val="28"/>
        </w:rPr>
        <w:t>создание э</w:t>
      </w:r>
      <w:r w:rsidR="00CC6BE0" w:rsidRPr="005E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ффективны</w:t>
      </w:r>
      <w:r w:rsidR="00154513" w:rsidRPr="0015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C6BE0" w:rsidRPr="005E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взаимодействия специалистов сопровождения с педагогическим коллективом ОО</w:t>
      </w:r>
    </w:p>
    <w:p w:rsidR="001E51DB" w:rsidRDefault="001E51DB" w:rsidP="001E51DB">
      <w:pPr>
        <w:pStyle w:val="Default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Задачи:</w:t>
      </w:r>
    </w:p>
    <w:p w:rsidR="006D01A7" w:rsidRDefault="001E51DB" w:rsidP="006D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2E0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="006D01A7" w:rsidRPr="00864E59">
        <w:rPr>
          <w:rFonts w:ascii="Times New Roman" w:hAnsi="Times New Roman" w:cs="Times New Roman"/>
          <w:color w:val="212121"/>
          <w:sz w:val="28"/>
          <w:szCs w:val="28"/>
        </w:rPr>
        <w:t xml:space="preserve">повышение уровня профессионализма </w:t>
      </w:r>
      <w:r w:rsidR="006D01A7" w:rsidRPr="005E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сопровождения</w:t>
      </w:r>
      <w:r w:rsidR="006D01A7" w:rsidRPr="00864E59">
        <w:rPr>
          <w:rFonts w:ascii="Times New Roman" w:hAnsi="Times New Roman" w:cs="Times New Roman"/>
          <w:color w:val="212121"/>
          <w:sz w:val="28"/>
          <w:szCs w:val="28"/>
        </w:rPr>
        <w:t xml:space="preserve"> через формирование единого информационного пространства</w:t>
      </w:r>
      <w:r w:rsidR="006D01A7" w:rsidRPr="00F9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1DB" w:rsidRDefault="001E51DB" w:rsidP="006D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содействовать обмену опытом </w:t>
      </w:r>
      <w:r w:rsidR="006D01A7" w:rsidRPr="005E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сопровождения</w:t>
      </w:r>
      <w:r w:rsidR="006D01A7" w:rsidRPr="00864E5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9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использованию современных технологий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работы </w:t>
      </w:r>
    </w:p>
    <w:p w:rsidR="00CC20ED" w:rsidRPr="00DE1B9D" w:rsidRDefault="00CC20ED" w:rsidP="001E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837"/>
      </w:tblGrid>
      <w:tr w:rsidR="001E51DB" w:rsidRPr="00FE457E" w:rsidTr="00E61806">
        <w:tc>
          <w:tcPr>
            <w:tcW w:w="4673" w:type="dxa"/>
          </w:tcPr>
          <w:p w:rsidR="001E51DB" w:rsidRPr="00FE457E" w:rsidRDefault="001E51DB" w:rsidP="00FB52F9">
            <w:pPr>
              <w:pStyle w:val="Default"/>
              <w:jc w:val="center"/>
              <w:rPr>
                <w:sz w:val="28"/>
                <w:szCs w:val="28"/>
              </w:rPr>
            </w:pPr>
            <w:r w:rsidRPr="00FE457E">
              <w:rPr>
                <w:rFonts w:eastAsia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1E51DB" w:rsidRPr="00FE457E" w:rsidRDefault="001E51DB" w:rsidP="00FB52F9">
            <w:pPr>
              <w:pStyle w:val="Default"/>
              <w:jc w:val="center"/>
              <w:rPr>
                <w:sz w:val="28"/>
                <w:szCs w:val="28"/>
              </w:rPr>
            </w:pPr>
            <w:r w:rsidRPr="00FE457E">
              <w:rPr>
                <w:rFonts w:eastAsia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37" w:type="dxa"/>
          </w:tcPr>
          <w:p w:rsidR="001E51DB" w:rsidRPr="00FE457E" w:rsidRDefault="001E51DB" w:rsidP="00FB52F9">
            <w:pPr>
              <w:pStyle w:val="Default"/>
              <w:jc w:val="center"/>
              <w:rPr>
                <w:sz w:val="28"/>
                <w:szCs w:val="28"/>
              </w:rPr>
            </w:pPr>
            <w:r w:rsidRPr="00FE457E">
              <w:rPr>
                <w:sz w:val="28"/>
                <w:szCs w:val="28"/>
              </w:rPr>
              <w:t>Дата</w:t>
            </w:r>
          </w:p>
        </w:tc>
      </w:tr>
      <w:tr w:rsidR="001E51DB" w:rsidRPr="00FE457E" w:rsidTr="00FB52F9">
        <w:tc>
          <w:tcPr>
            <w:tcW w:w="9345" w:type="dxa"/>
            <w:gridSpan w:val="3"/>
          </w:tcPr>
          <w:p w:rsidR="001E51DB" w:rsidRPr="003768B4" w:rsidRDefault="001E51DB" w:rsidP="00FB52F9">
            <w:pPr>
              <w:pStyle w:val="Default"/>
              <w:jc w:val="center"/>
              <w:rPr>
                <w:sz w:val="28"/>
                <w:szCs w:val="28"/>
              </w:rPr>
            </w:pPr>
            <w:r w:rsidRPr="003768B4">
              <w:rPr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E51DB" w:rsidRPr="00FE457E" w:rsidTr="00E61806">
        <w:tc>
          <w:tcPr>
            <w:tcW w:w="4673" w:type="dxa"/>
          </w:tcPr>
          <w:p w:rsidR="001E51DB" w:rsidRPr="003768B4" w:rsidRDefault="001E51DB" w:rsidP="00FB52F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 xml:space="preserve">1.Систематизация банка данных о </w:t>
            </w:r>
            <w:r w:rsidR="002C57FF" w:rsidRPr="005E1E80">
              <w:rPr>
                <w:rFonts w:eastAsia="Times New Roman"/>
                <w:bCs/>
                <w:sz w:val="28"/>
                <w:szCs w:val="28"/>
                <w:lang w:eastAsia="ru-RU"/>
              </w:rPr>
              <w:t>специалист</w:t>
            </w:r>
            <w:r w:rsidR="002C57FF" w:rsidRPr="003768B4">
              <w:rPr>
                <w:rFonts w:eastAsia="Times New Roman"/>
                <w:bCs/>
                <w:sz w:val="28"/>
                <w:szCs w:val="28"/>
                <w:lang w:eastAsia="ru-RU"/>
              </w:rPr>
              <w:t>ах</w:t>
            </w:r>
            <w:r w:rsidR="002C57FF" w:rsidRPr="005E1E8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сопровождения </w:t>
            </w:r>
            <w:proofErr w:type="gramStart"/>
            <w:r w:rsidR="002C57FF" w:rsidRPr="003768B4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2C57FF" w:rsidRPr="003768B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768B4">
              <w:rPr>
                <w:sz w:val="28"/>
                <w:szCs w:val="28"/>
              </w:rPr>
              <w:t xml:space="preserve">муниципалитета. </w:t>
            </w:r>
          </w:p>
          <w:p w:rsidR="001E51DB" w:rsidRPr="003768B4" w:rsidRDefault="001E51DB" w:rsidP="00FB5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B4">
              <w:rPr>
                <w:rFonts w:ascii="Times New Roman" w:hAnsi="Times New Roman" w:cs="Times New Roman"/>
                <w:sz w:val="28"/>
                <w:szCs w:val="28"/>
              </w:rPr>
              <w:t>2.Анализ деятельности ММО в 202</w:t>
            </w:r>
            <w:r w:rsidR="00DB0F1E" w:rsidRPr="00376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68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B0F1E" w:rsidRPr="00376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68B4">
              <w:rPr>
                <w:rFonts w:ascii="Times New Roman" w:hAnsi="Times New Roman" w:cs="Times New Roman"/>
                <w:sz w:val="28"/>
                <w:szCs w:val="28"/>
              </w:rPr>
              <w:t xml:space="preserve"> уч. году.</w:t>
            </w:r>
          </w:p>
          <w:p w:rsidR="001E51DB" w:rsidRPr="003768B4" w:rsidRDefault="001E51DB" w:rsidP="00DB0F1E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>3. Введение в тему работы и обзор основных направлений деятельности ММО в 202</w:t>
            </w:r>
            <w:r w:rsidR="00DB0F1E" w:rsidRPr="003768B4">
              <w:rPr>
                <w:sz w:val="28"/>
                <w:szCs w:val="28"/>
              </w:rPr>
              <w:t>3</w:t>
            </w:r>
            <w:r w:rsidRPr="003768B4">
              <w:rPr>
                <w:sz w:val="28"/>
                <w:szCs w:val="28"/>
              </w:rPr>
              <w:t>-202</w:t>
            </w:r>
            <w:r w:rsidR="00DB0F1E" w:rsidRPr="003768B4">
              <w:rPr>
                <w:sz w:val="28"/>
                <w:szCs w:val="28"/>
              </w:rPr>
              <w:t>4</w:t>
            </w:r>
            <w:r w:rsidRPr="003768B4">
              <w:rPr>
                <w:sz w:val="28"/>
                <w:szCs w:val="28"/>
              </w:rPr>
              <w:t xml:space="preserve"> уч. году.</w:t>
            </w:r>
          </w:p>
        </w:tc>
        <w:tc>
          <w:tcPr>
            <w:tcW w:w="2835" w:type="dxa"/>
          </w:tcPr>
          <w:p w:rsidR="001E51DB" w:rsidRPr="003768B4" w:rsidRDefault="001E51DB" w:rsidP="00FB52F9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37" w:type="dxa"/>
          </w:tcPr>
          <w:p w:rsidR="001E51DB" w:rsidRPr="003768B4" w:rsidRDefault="001E51DB" w:rsidP="00DB0F1E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>Сентябрь 202</w:t>
            </w:r>
            <w:r w:rsidR="00DB0F1E" w:rsidRPr="003768B4">
              <w:rPr>
                <w:sz w:val="28"/>
                <w:szCs w:val="28"/>
              </w:rPr>
              <w:t>3</w:t>
            </w:r>
          </w:p>
        </w:tc>
      </w:tr>
      <w:tr w:rsidR="001E51DB" w:rsidRPr="00FE457E" w:rsidTr="00E61806">
        <w:tc>
          <w:tcPr>
            <w:tcW w:w="4673" w:type="dxa"/>
          </w:tcPr>
          <w:p w:rsidR="001E51DB" w:rsidRPr="003768B4" w:rsidRDefault="001E51DB" w:rsidP="002C2F19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rFonts w:eastAsia="Times New Roman"/>
                <w:sz w:val="28"/>
                <w:szCs w:val="28"/>
                <w:lang w:eastAsia="ru-RU"/>
              </w:rPr>
              <w:t xml:space="preserve">Актуальные вопросы </w:t>
            </w:r>
            <w:r w:rsidR="002C2F19">
              <w:rPr>
                <w:rFonts w:eastAsia="Times New Roman"/>
                <w:sz w:val="28"/>
                <w:szCs w:val="28"/>
                <w:lang w:eastAsia="ru-RU"/>
              </w:rPr>
              <w:t>формирования жизнестойкости в образовательной среде</w:t>
            </w:r>
          </w:p>
        </w:tc>
        <w:tc>
          <w:tcPr>
            <w:tcW w:w="2835" w:type="dxa"/>
          </w:tcPr>
          <w:p w:rsidR="001E51DB" w:rsidRPr="003768B4" w:rsidRDefault="00E61806" w:rsidP="00FB52F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3768B4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Информ</w:t>
            </w:r>
            <w:proofErr w:type="spellEnd"/>
            <w:r w:rsidRPr="003768B4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-дайджест </w:t>
            </w:r>
          </w:p>
        </w:tc>
        <w:tc>
          <w:tcPr>
            <w:tcW w:w="1837" w:type="dxa"/>
          </w:tcPr>
          <w:p w:rsidR="001E51DB" w:rsidRPr="003768B4" w:rsidRDefault="001E51DB" w:rsidP="000515F9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>Декабрь 202</w:t>
            </w:r>
            <w:r w:rsidR="000515F9" w:rsidRPr="003768B4">
              <w:rPr>
                <w:sz w:val="28"/>
                <w:szCs w:val="28"/>
              </w:rPr>
              <w:t>3</w:t>
            </w:r>
          </w:p>
        </w:tc>
      </w:tr>
      <w:tr w:rsidR="001E51DB" w:rsidTr="00E61806">
        <w:tc>
          <w:tcPr>
            <w:tcW w:w="4673" w:type="dxa"/>
          </w:tcPr>
          <w:p w:rsidR="001E51DB" w:rsidRPr="003768B4" w:rsidRDefault="000515F9" w:rsidP="00FB52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психологии: постфактум</w:t>
            </w:r>
          </w:p>
          <w:p w:rsidR="001E51DB" w:rsidRPr="003768B4" w:rsidRDefault="001E51DB" w:rsidP="00FB52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E51DB" w:rsidRPr="003768B4" w:rsidRDefault="00212E8B" w:rsidP="00FB52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идей</w:t>
            </w:r>
          </w:p>
          <w:p w:rsidR="001E51DB" w:rsidRPr="003768B4" w:rsidRDefault="001E51DB" w:rsidP="00FB52F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E51DB" w:rsidRPr="003768B4" w:rsidRDefault="001E51DB" w:rsidP="000515F9">
            <w:pPr>
              <w:pStyle w:val="Default"/>
              <w:jc w:val="both"/>
              <w:rPr>
                <w:sz w:val="28"/>
                <w:szCs w:val="28"/>
              </w:rPr>
            </w:pPr>
            <w:r w:rsidRPr="003768B4">
              <w:rPr>
                <w:sz w:val="28"/>
                <w:szCs w:val="28"/>
              </w:rPr>
              <w:t>Ма</w:t>
            </w:r>
            <w:r w:rsidR="000515F9" w:rsidRPr="003768B4">
              <w:rPr>
                <w:sz w:val="28"/>
                <w:szCs w:val="28"/>
              </w:rPr>
              <w:t>й</w:t>
            </w:r>
            <w:r w:rsidRPr="003768B4">
              <w:rPr>
                <w:sz w:val="28"/>
                <w:szCs w:val="28"/>
              </w:rPr>
              <w:t xml:space="preserve"> 202</w:t>
            </w:r>
            <w:r w:rsidR="000515F9" w:rsidRPr="003768B4">
              <w:rPr>
                <w:sz w:val="28"/>
                <w:szCs w:val="28"/>
              </w:rPr>
              <w:t>4</w:t>
            </w:r>
          </w:p>
        </w:tc>
      </w:tr>
      <w:tr w:rsidR="003768B4" w:rsidTr="00FE05F6">
        <w:tc>
          <w:tcPr>
            <w:tcW w:w="9345" w:type="dxa"/>
            <w:gridSpan w:val="3"/>
          </w:tcPr>
          <w:p w:rsidR="003768B4" w:rsidRPr="003768B4" w:rsidRDefault="003768B4" w:rsidP="003768B4">
            <w:pPr>
              <w:suppressAutoHyphens/>
              <w:spacing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Индивидуально-консультационная работа</w:t>
            </w:r>
          </w:p>
        </w:tc>
      </w:tr>
      <w:tr w:rsidR="003768B4" w:rsidTr="00E61806">
        <w:tc>
          <w:tcPr>
            <w:tcW w:w="4673" w:type="dxa"/>
          </w:tcPr>
          <w:p w:rsidR="003768B4" w:rsidRPr="003768B4" w:rsidRDefault="003768B4" w:rsidP="00FB52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консультативно-методической работы с педагогами-психологами образовательных учреждений</w:t>
            </w:r>
          </w:p>
        </w:tc>
        <w:tc>
          <w:tcPr>
            <w:tcW w:w="2835" w:type="dxa"/>
          </w:tcPr>
          <w:p w:rsidR="003768B4" w:rsidRPr="003768B4" w:rsidRDefault="003768B4" w:rsidP="00FB52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 консультация</w:t>
            </w:r>
          </w:p>
        </w:tc>
        <w:tc>
          <w:tcPr>
            <w:tcW w:w="1837" w:type="dxa"/>
          </w:tcPr>
          <w:p w:rsidR="003768B4" w:rsidRPr="003768B4" w:rsidRDefault="003768B4" w:rsidP="003768B4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</w:tr>
    </w:tbl>
    <w:p w:rsidR="001E51DB" w:rsidRDefault="001E51DB" w:rsidP="001E51DB"/>
    <w:sectPr w:rsidR="001E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36EB"/>
    <w:multiLevelType w:val="hybridMultilevel"/>
    <w:tmpl w:val="EC74A674"/>
    <w:lvl w:ilvl="0" w:tplc="07B62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66FDB"/>
    <w:multiLevelType w:val="hybridMultilevel"/>
    <w:tmpl w:val="EC74A674"/>
    <w:lvl w:ilvl="0" w:tplc="07B62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DB"/>
    <w:rsid w:val="000515F9"/>
    <w:rsid w:val="00154513"/>
    <w:rsid w:val="00163442"/>
    <w:rsid w:val="00165D94"/>
    <w:rsid w:val="001E51DB"/>
    <w:rsid w:val="00212E8B"/>
    <w:rsid w:val="002A40F2"/>
    <w:rsid w:val="002C080B"/>
    <w:rsid w:val="002C2F19"/>
    <w:rsid w:val="002C57FF"/>
    <w:rsid w:val="003615A5"/>
    <w:rsid w:val="003768B4"/>
    <w:rsid w:val="0049792E"/>
    <w:rsid w:val="005435C5"/>
    <w:rsid w:val="005B40C4"/>
    <w:rsid w:val="006D01A7"/>
    <w:rsid w:val="00753DDE"/>
    <w:rsid w:val="007A5B8C"/>
    <w:rsid w:val="007E2CB4"/>
    <w:rsid w:val="00810848"/>
    <w:rsid w:val="00865FCB"/>
    <w:rsid w:val="009A259D"/>
    <w:rsid w:val="00A67DAB"/>
    <w:rsid w:val="00CC20ED"/>
    <w:rsid w:val="00CC6BE0"/>
    <w:rsid w:val="00D6737F"/>
    <w:rsid w:val="00D732E3"/>
    <w:rsid w:val="00DB0F1E"/>
    <w:rsid w:val="00E61806"/>
    <w:rsid w:val="00ED3347"/>
    <w:rsid w:val="00E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5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5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2023-10-03T03:29:00Z</dcterms:created>
  <dcterms:modified xsi:type="dcterms:W3CDTF">2023-10-03T03:29:00Z</dcterms:modified>
</cp:coreProperties>
</file>